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68D" w:rsidRPr="00AF768D" w:rsidRDefault="00AF768D" w:rsidP="00AF768D">
      <w:pPr>
        <w:shd w:val="clear" w:color="auto" w:fill="FFFFFF"/>
        <w:spacing w:after="270" w:line="240" w:lineRule="auto"/>
        <w:outlineLvl w:val="0"/>
        <w:rPr>
          <w:rFonts w:ascii="Georgia" w:eastAsia="Times New Roman" w:hAnsi="Georgia" w:cs="Times New Roman"/>
          <w:color w:val="2F3946"/>
          <w:kern w:val="36"/>
          <w:sz w:val="54"/>
          <w:szCs w:val="54"/>
          <w:lang w:eastAsia="ru-RU"/>
        </w:rPr>
      </w:pPr>
      <w:proofErr w:type="spellStart"/>
      <w:proofErr w:type="gramStart"/>
      <w:r w:rsidRPr="00AF768D">
        <w:rPr>
          <w:rFonts w:ascii="Georgia" w:eastAsia="Times New Roman" w:hAnsi="Georgia" w:cs="Times New Roman"/>
          <w:color w:val="2F3946"/>
          <w:kern w:val="36"/>
          <w:sz w:val="54"/>
          <w:szCs w:val="54"/>
          <w:lang w:eastAsia="ru-RU"/>
        </w:rPr>
        <w:t>Интернет-риски</w:t>
      </w:r>
      <w:proofErr w:type="spellEnd"/>
      <w:proofErr w:type="gramEnd"/>
    </w:p>
    <w:p w:rsidR="00AF768D" w:rsidRPr="00AF768D" w:rsidRDefault="00AF768D" w:rsidP="00AF768D">
      <w:pPr>
        <w:shd w:val="clear" w:color="auto" w:fill="FFFFFF"/>
        <w:spacing w:before="240" w:after="240" w:line="240" w:lineRule="auto"/>
        <w:rPr>
          <w:rFonts w:ascii="Georgia" w:eastAsia="Times New Roman" w:hAnsi="Georgia" w:cs="Times New Roman"/>
          <w:color w:val="42536A"/>
          <w:sz w:val="23"/>
          <w:szCs w:val="23"/>
          <w:lang w:eastAsia="ru-RU"/>
        </w:rPr>
      </w:pPr>
      <w:r w:rsidRPr="00AF768D">
        <w:rPr>
          <w:rFonts w:ascii="Georgia" w:eastAsia="Times New Roman" w:hAnsi="Georgia" w:cs="Times New Roman"/>
          <w:color w:val="42536A"/>
          <w:sz w:val="23"/>
          <w:szCs w:val="23"/>
          <w:lang w:eastAsia="ru-RU"/>
        </w:rPr>
        <w:t xml:space="preserve">Все опасности </w:t>
      </w:r>
      <w:proofErr w:type="spellStart"/>
      <w:proofErr w:type="gramStart"/>
      <w:r w:rsidRPr="00AF768D">
        <w:rPr>
          <w:rFonts w:ascii="Georgia" w:eastAsia="Times New Roman" w:hAnsi="Georgia" w:cs="Times New Roman"/>
          <w:color w:val="42536A"/>
          <w:sz w:val="23"/>
          <w:szCs w:val="23"/>
          <w:lang w:eastAsia="ru-RU"/>
        </w:rPr>
        <w:t>интернет-среды</w:t>
      </w:r>
      <w:proofErr w:type="spellEnd"/>
      <w:proofErr w:type="gramEnd"/>
      <w:r w:rsidRPr="00AF768D">
        <w:rPr>
          <w:rFonts w:ascii="Georgia" w:eastAsia="Times New Roman" w:hAnsi="Georgia" w:cs="Times New Roman"/>
          <w:color w:val="42536A"/>
          <w:sz w:val="23"/>
          <w:szCs w:val="23"/>
          <w:lang w:eastAsia="ru-RU"/>
        </w:rPr>
        <w:t xml:space="preserve"> мы объединяем в четыре крупные группы рисков:</w:t>
      </w:r>
    </w:p>
    <w:p w:rsidR="00AF768D" w:rsidRPr="00AF768D" w:rsidRDefault="00AF768D" w:rsidP="00AF768D">
      <w:pPr>
        <w:shd w:val="clear" w:color="auto" w:fill="FFFFFF"/>
        <w:spacing w:after="0" w:line="240" w:lineRule="auto"/>
        <w:outlineLvl w:val="2"/>
        <w:rPr>
          <w:rFonts w:ascii="Georgia" w:eastAsia="Times New Roman" w:hAnsi="Georgia" w:cs="Times New Roman"/>
          <w:color w:val="2F3946"/>
          <w:sz w:val="27"/>
          <w:szCs w:val="27"/>
          <w:lang w:eastAsia="ru-RU"/>
        </w:rPr>
      </w:pPr>
      <w:proofErr w:type="spellStart"/>
      <w:r w:rsidRPr="00AF768D">
        <w:rPr>
          <w:rFonts w:ascii="Georgia" w:eastAsia="Times New Roman" w:hAnsi="Georgia" w:cs="Times New Roman"/>
          <w:color w:val="2F3946"/>
          <w:sz w:val="27"/>
          <w:szCs w:val="27"/>
          <w:lang w:eastAsia="ru-RU"/>
        </w:rPr>
        <w:t>Контентные</w:t>
      </w:r>
      <w:proofErr w:type="spellEnd"/>
      <w:r w:rsidRPr="00AF768D">
        <w:rPr>
          <w:rFonts w:ascii="Georgia" w:eastAsia="Times New Roman" w:hAnsi="Georgia" w:cs="Times New Roman"/>
          <w:color w:val="2F3946"/>
          <w:sz w:val="27"/>
          <w:szCs w:val="27"/>
          <w:lang w:eastAsia="ru-RU"/>
        </w:rPr>
        <w:t xml:space="preserve"> риски</w:t>
      </w:r>
    </w:p>
    <w:p w:rsidR="00AF768D" w:rsidRPr="00AF768D" w:rsidRDefault="00AF768D" w:rsidP="00AF768D">
      <w:pPr>
        <w:shd w:val="clear" w:color="auto" w:fill="FFFFFF"/>
        <w:spacing w:after="0" w:line="240" w:lineRule="auto"/>
        <w:rPr>
          <w:rFonts w:ascii="Georgia" w:eastAsia="Times New Roman" w:hAnsi="Georgia" w:cs="Times New Roman"/>
          <w:color w:val="42536A"/>
          <w:sz w:val="23"/>
          <w:szCs w:val="23"/>
          <w:lang w:eastAsia="ru-RU"/>
        </w:rPr>
      </w:pPr>
      <w:r>
        <w:rPr>
          <w:rFonts w:ascii="Georgia" w:eastAsia="Times New Roman" w:hAnsi="Georgia" w:cs="Times New Roman"/>
          <w:noProof/>
          <w:color w:val="42536A"/>
          <w:sz w:val="23"/>
          <w:szCs w:val="23"/>
          <w:lang w:eastAsia="ru-RU"/>
        </w:rPr>
        <w:drawing>
          <wp:inline distT="0" distB="0" distL="0" distR="0">
            <wp:extent cx="2857500" cy="2857500"/>
            <wp:effectExtent l="19050" t="0" r="0" b="0"/>
            <wp:docPr id="1" name="Рисунок 1" descr="http://detionline.com/assets/images/risks/cont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etionline.com/assets/images/risks/content.jpg"/>
                    <pic:cNvPicPr>
                      <a:picLocks noChangeAspect="1" noChangeArrowheads="1"/>
                    </pic:cNvPicPr>
                  </pic:nvPicPr>
                  <pic:blipFill>
                    <a:blip r:embed="rId5"/>
                    <a:srcRect/>
                    <a:stretch>
                      <a:fillRect/>
                    </a:stretch>
                  </pic:blipFill>
                  <pic:spPr bwMode="auto">
                    <a:xfrm>
                      <a:off x="0" y="0"/>
                      <a:ext cx="2857500" cy="2857500"/>
                    </a:xfrm>
                    <a:prstGeom prst="rect">
                      <a:avLst/>
                    </a:prstGeom>
                    <a:noFill/>
                    <a:ln w="9525">
                      <a:noFill/>
                      <a:miter lim="800000"/>
                      <a:headEnd/>
                      <a:tailEnd/>
                    </a:ln>
                  </pic:spPr>
                </pic:pic>
              </a:graphicData>
            </a:graphic>
          </wp:inline>
        </w:drawing>
      </w:r>
    </w:p>
    <w:p w:rsidR="00AF768D" w:rsidRPr="00AF768D" w:rsidRDefault="00AF768D" w:rsidP="00AF768D">
      <w:pPr>
        <w:shd w:val="clear" w:color="auto" w:fill="FFFFFF"/>
        <w:spacing w:before="240" w:after="240" w:line="240" w:lineRule="auto"/>
        <w:rPr>
          <w:rFonts w:ascii="Georgia" w:eastAsia="Times New Roman" w:hAnsi="Georgia" w:cs="Times New Roman"/>
          <w:color w:val="42536A"/>
          <w:sz w:val="23"/>
          <w:szCs w:val="23"/>
          <w:lang w:eastAsia="ru-RU"/>
        </w:rPr>
      </w:pPr>
      <w:proofErr w:type="spellStart"/>
      <w:proofErr w:type="gramStart"/>
      <w:r w:rsidRPr="00AF768D">
        <w:rPr>
          <w:rFonts w:ascii="Georgia" w:eastAsia="Times New Roman" w:hAnsi="Georgia" w:cs="Times New Roman"/>
          <w:color w:val="42536A"/>
          <w:sz w:val="23"/>
          <w:szCs w:val="23"/>
          <w:lang w:eastAsia="ru-RU"/>
        </w:rPr>
        <w:t>Контентные</w:t>
      </w:r>
      <w:proofErr w:type="spellEnd"/>
      <w:r w:rsidRPr="00AF768D">
        <w:rPr>
          <w:rFonts w:ascii="Georgia" w:eastAsia="Times New Roman" w:hAnsi="Georgia" w:cs="Times New Roman"/>
          <w:color w:val="42536A"/>
          <w:sz w:val="23"/>
          <w:szCs w:val="23"/>
          <w:lang w:eastAsia="ru-RU"/>
        </w:rPr>
        <w:t xml:space="preserve"> риски — это материалы (тексты, картинки, аудио, </w:t>
      </w:r>
      <w:proofErr w:type="spellStart"/>
      <w:r w:rsidRPr="00AF768D">
        <w:rPr>
          <w:rFonts w:ascii="Georgia" w:eastAsia="Times New Roman" w:hAnsi="Georgia" w:cs="Times New Roman"/>
          <w:color w:val="42536A"/>
          <w:sz w:val="23"/>
          <w:szCs w:val="23"/>
          <w:lang w:eastAsia="ru-RU"/>
        </w:rPr>
        <w:t>видеофайлы</w:t>
      </w:r>
      <w:proofErr w:type="spellEnd"/>
      <w:r w:rsidRPr="00AF768D">
        <w:rPr>
          <w:rFonts w:ascii="Georgia" w:eastAsia="Times New Roman" w:hAnsi="Georgia" w:cs="Times New Roman"/>
          <w:color w:val="42536A"/>
          <w:sz w:val="23"/>
          <w:szCs w:val="23"/>
          <w:lang w:eastAsia="ru-RU"/>
        </w:rPr>
        <w:t>, ссылки</w:t>
      </w:r>
      <w:proofErr w:type="gramEnd"/>
      <w:r w:rsidRPr="00AF768D">
        <w:rPr>
          <w:rFonts w:ascii="Georgia" w:eastAsia="Times New Roman" w:hAnsi="Georgia" w:cs="Times New Roman"/>
          <w:color w:val="42536A"/>
          <w:sz w:val="23"/>
          <w:szCs w:val="23"/>
          <w:lang w:eastAsia="ru-RU"/>
        </w:rPr>
        <w:t xml:space="preserve"> </w:t>
      </w:r>
      <w:proofErr w:type="gramStart"/>
      <w:r w:rsidRPr="00AF768D">
        <w:rPr>
          <w:rFonts w:ascii="Georgia" w:eastAsia="Times New Roman" w:hAnsi="Georgia" w:cs="Times New Roman"/>
          <w:color w:val="42536A"/>
          <w:sz w:val="23"/>
          <w:szCs w:val="23"/>
          <w:lang w:eastAsia="ru-RU"/>
        </w:rPr>
        <w:t xml:space="preserve">на сторонние ресурсы), содержащие насилие, агрессию, эротику и порнографию, нецензурную лексику, информацию, разжигающую расовую ненависть, пропаганду </w:t>
      </w:r>
      <w:proofErr w:type="spellStart"/>
      <w:r w:rsidRPr="00AF768D">
        <w:rPr>
          <w:rFonts w:ascii="Georgia" w:eastAsia="Times New Roman" w:hAnsi="Georgia" w:cs="Times New Roman"/>
          <w:color w:val="42536A"/>
          <w:sz w:val="23"/>
          <w:szCs w:val="23"/>
          <w:lang w:eastAsia="ru-RU"/>
        </w:rPr>
        <w:t>анорексии</w:t>
      </w:r>
      <w:proofErr w:type="spellEnd"/>
      <w:r w:rsidRPr="00AF768D">
        <w:rPr>
          <w:rFonts w:ascii="Georgia" w:eastAsia="Times New Roman" w:hAnsi="Georgia" w:cs="Times New Roman"/>
          <w:color w:val="42536A"/>
          <w:sz w:val="23"/>
          <w:szCs w:val="23"/>
          <w:lang w:eastAsia="ru-RU"/>
        </w:rPr>
        <w:t xml:space="preserve"> и булимии, суицида, азартных игр, наркотических веществ и т.д.</w:t>
      </w:r>
      <w:proofErr w:type="gramEnd"/>
      <w:r w:rsidRPr="00AF768D">
        <w:rPr>
          <w:rFonts w:ascii="Georgia" w:eastAsia="Times New Roman" w:hAnsi="Georgia" w:cs="Times New Roman"/>
          <w:color w:val="42536A"/>
          <w:sz w:val="23"/>
          <w:szCs w:val="23"/>
          <w:lang w:eastAsia="ru-RU"/>
        </w:rPr>
        <w:t xml:space="preserve"> Столкнуться с ними можно практически везде. Это и сайты, и социальные сети, и </w:t>
      </w:r>
      <w:proofErr w:type="spellStart"/>
      <w:r w:rsidRPr="00AF768D">
        <w:rPr>
          <w:rFonts w:ascii="Georgia" w:eastAsia="Times New Roman" w:hAnsi="Georgia" w:cs="Times New Roman"/>
          <w:color w:val="42536A"/>
          <w:sz w:val="23"/>
          <w:szCs w:val="23"/>
          <w:lang w:eastAsia="ru-RU"/>
        </w:rPr>
        <w:t>блоги</w:t>
      </w:r>
      <w:proofErr w:type="spellEnd"/>
      <w:r w:rsidRPr="00AF768D">
        <w:rPr>
          <w:rFonts w:ascii="Georgia" w:eastAsia="Times New Roman" w:hAnsi="Georgia" w:cs="Times New Roman"/>
          <w:color w:val="42536A"/>
          <w:sz w:val="23"/>
          <w:szCs w:val="23"/>
          <w:lang w:eastAsia="ru-RU"/>
        </w:rPr>
        <w:t xml:space="preserve">, и </w:t>
      </w:r>
      <w:proofErr w:type="spellStart"/>
      <w:r w:rsidRPr="00AF768D">
        <w:rPr>
          <w:rFonts w:ascii="Georgia" w:eastAsia="Times New Roman" w:hAnsi="Georgia" w:cs="Times New Roman"/>
          <w:color w:val="42536A"/>
          <w:sz w:val="23"/>
          <w:szCs w:val="23"/>
          <w:lang w:eastAsia="ru-RU"/>
        </w:rPr>
        <w:t>торренты</w:t>
      </w:r>
      <w:proofErr w:type="spellEnd"/>
      <w:r w:rsidRPr="00AF768D">
        <w:rPr>
          <w:rFonts w:ascii="Georgia" w:eastAsia="Times New Roman" w:hAnsi="Georgia" w:cs="Times New Roman"/>
          <w:color w:val="42536A"/>
          <w:sz w:val="23"/>
          <w:szCs w:val="23"/>
          <w:lang w:eastAsia="ru-RU"/>
        </w:rPr>
        <w:t xml:space="preserve">, и </w:t>
      </w:r>
      <w:proofErr w:type="spellStart"/>
      <w:r w:rsidRPr="00AF768D">
        <w:rPr>
          <w:rFonts w:ascii="Georgia" w:eastAsia="Times New Roman" w:hAnsi="Georgia" w:cs="Times New Roman"/>
          <w:color w:val="42536A"/>
          <w:sz w:val="23"/>
          <w:szCs w:val="23"/>
          <w:lang w:eastAsia="ru-RU"/>
        </w:rPr>
        <w:t>видеохостинги</w:t>
      </w:r>
      <w:proofErr w:type="spellEnd"/>
      <w:r w:rsidRPr="00AF768D">
        <w:rPr>
          <w:rFonts w:ascii="Georgia" w:eastAsia="Times New Roman" w:hAnsi="Georgia" w:cs="Times New Roman"/>
          <w:color w:val="42536A"/>
          <w:sz w:val="23"/>
          <w:szCs w:val="23"/>
          <w:lang w:eastAsia="ru-RU"/>
        </w:rPr>
        <w:t>, фактически все, что сейчас существует в Интернете. Зачастую подобный материал может прийти от незнакомца по почте в виде спама или сообщения.</w:t>
      </w:r>
    </w:p>
    <w:p w:rsidR="00AF768D" w:rsidRPr="00AF768D" w:rsidRDefault="00AF768D" w:rsidP="00AF768D">
      <w:pPr>
        <w:shd w:val="clear" w:color="auto" w:fill="FFFFFF"/>
        <w:spacing w:before="240" w:after="240" w:line="240" w:lineRule="auto"/>
        <w:rPr>
          <w:rFonts w:ascii="Georgia" w:eastAsia="Times New Roman" w:hAnsi="Georgia" w:cs="Times New Roman"/>
          <w:color w:val="42536A"/>
          <w:sz w:val="23"/>
          <w:szCs w:val="23"/>
          <w:lang w:eastAsia="ru-RU"/>
        </w:rPr>
      </w:pPr>
      <w:r w:rsidRPr="00AF768D">
        <w:rPr>
          <w:rFonts w:ascii="Georgia" w:eastAsia="Times New Roman" w:hAnsi="Georgia" w:cs="Times New Roman"/>
          <w:color w:val="42536A"/>
          <w:sz w:val="23"/>
          <w:szCs w:val="23"/>
          <w:lang w:eastAsia="ru-RU"/>
        </w:rPr>
        <w:t xml:space="preserve">Негативные </w:t>
      </w:r>
      <w:proofErr w:type="spellStart"/>
      <w:r w:rsidRPr="00AF768D">
        <w:rPr>
          <w:rFonts w:ascii="Georgia" w:eastAsia="Times New Roman" w:hAnsi="Georgia" w:cs="Times New Roman"/>
          <w:color w:val="42536A"/>
          <w:sz w:val="23"/>
          <w:szCs w:val="23"/>
          <w:lang w:eastAsia="ru-RU"/>
        </w:rPr>
        <w:t>контентые</w:t>
      </w:r>
      <w:proofErr w:type="spellEnd"/>
      <w:r w:rsidRPr="00AF768D">
        <w:rPr>
          <w:rFonts w:ascii="Georgia" w:eastAsia="Times New Roman" w:hAnsi="Georgia" w:cs="Times New Roman"/>
          <w:color w:val="42536A"/>
          <w:sz w:val="23"/>
          <w:szCs w:val="23"/>
          <w:lang w:eastAsia="ru-RU"/>
        </w:rPr>
        <w:t xml:space="preserve"> материалы можно условно разделить </w:t>
      </w:r>
      <w:proofErr w:type="gramStart"/>
      <w:r w:rsidRPr="00AF768D">
        <w:rPr>
          <w:rFonts w:ascii="Georgia" w:eastAsia="Times New Roman" w:hAnsi="Georgia" w:cs="Times New Roman"/>
          <w:color w:val="42536A"/>
          <w:sz w:val="23"/>
          <w:szCs w:val="23"/>
          <w:lang w:eastAsia="ru-RU"/>
        </w:rPr>
        <w:t>на</w:t>
      </w:r>
      <w:proofErr w:type="gramEnd"/>
      <w:r w:rsidRPr="00AF768D">
        <w:rPr>
          <w:rFonts w:ascii="Georgia" w:eastAsia="Times New Roman" w:hAnsi="Georgia" w:cs="Times New Roman"/>
          <w:color w:val="42536A"/>
          <w:sz w:val="23"/>
          <w:szCs w:val="23"/>
          <w:lang w:eastAsia="ru-RU"/>
        </w:rPr>
        <w:t>:</w:t>
      </w:r>
    </w:p>
    <w:p w:rsidR="00AF768D" w:rsidRPr="00AF768D" w:rsidRDefault="00AF768D" w:rsidP="00AF768D">
      <w:pPr>
        <w:numPr>
          <w:ilvl w:val="0"/>
          <w:numId w:val="1"/>
        </w:numPr>
        <w:shd w:val="clear" w:color="auto" w:fill="FFFFFF"/>
        <w:spacing w:before="240" w:after="240" w:line="240" w:lineRule="auto"/>
        <w:ind w:left="0"/>
        <w:rPr>
          <w:rFonts w:ascii="Georgia" w:eastAsia="Times New Roman" w:hAnsi="Georgia" w:cs="Times New Roman"/>
          <w:color w:val="42536A"/>
          <w:sz w:val="23"/>
          <w:szCs w:val="23"/>
          <w:lang w:eastAsia="ru-RU"/>
        </w:rPr>
      </w:pPr>
      <w:proofErr w:type="gramStart"/>
      <w:r w:rsidRPr="00AF768D">
        <w:rPr>
          <w:rFonts w:ascii="Georgia" w:eastAsia="Times New Roman" w:hAnsi="Georgia" w:cs="Times New Roman"/>
          <w:color w:val="42536A"/>
          <w:sz w:val="23"/>
          <w:szCs w:val="23"/>
          <w:lang w:eastAsia="ru-RU"/>
        </w:rPr>
        <w:t>Незаконные, к которым могут относиться: детская порнография (включая изготовление, распространение и хранение); наркотические средства (изготовление, продажа, пропаганда употребления), все материалы, имеющие отношение к расовой или религиозной ненависти (экстремизм, терроризм, национализма и др.), а также ненависти или агрессивного поведения по отношению к группе людей, отдельной личности или животным), азартные игры и т.д.</w:t>
      </w:r>
      <w:proofErr w:type="gramEnd"/>
    </w:p>
    <w:p w:rsidR="00AF768D" w:rsidRPr="00AF768D" w:rsidRDefault="00AF768D" w:rsidP="00AF768D">
      <w:pPr>
        <w:shd w:val="clear" w:color="auto" w:fill="FFFFFF"/>
        <w:spacing w:before="240" w:after="240" w:line="240" w:lineRule="auto"/>
        <w:rPr>
          <w:rFonts w:ascii="Georgia" w:eastAsia="Times New Roman" w:hAnsi="Georgia" w:cs="Times New Roman"/>
          <w:color w:val="42536A"/>
          <w:sz w:val="23"/>
          <w:szCs w:val="23"/>
          <w:lang w:eastAsia="ru-RU"/>
        </w:rPr>
      </w:pPr>
      <w:r w:rsidRPr="00AF768D">
        <w:rPr>
          <w:rFonts w:ascii="Georgia" w:eastAsia="Times New Roman" w:hAnsi="Georgia" w:cs="Times New Roman"/>
          <w:color w:val="42536A"/>
          <w:sz w:val="23"/>
          <w:szCs w:val="23"/>
          <w:lang w:eastAsia="ru-RU"/>
        </w:rPr>
        <w:t xml:space="preserve">Внутреннее законодательство каждой страны предусматривает различные виды наказания за распространение такой информации. В Российском законодательстве есть возможность в соответствии со статьями Уголовного кодекса РФ привлечь к административной и уголовной ответственности за распространение подобного негативного </w:t>
      </w:r>
      <w:proofErr w:type="spellStart"/>
      <w:r w:rsidRPr="00AF768D">
        <w:rPr>
          <w:rFonts w:ascii="Georgia" w:eastAsia="Times New Roman" w:hAnsi="Georgia" w:cs="Times New Roman"/>
          <w:color w:val="42536A"/>
          <w:sz w:val="23"/>
          <w:szCs w:val="23"/>
          <w:lang w:eastAsia="ru-RU"/>
        </w:rPr>
        <w:t>контента</w:t>
      </w:r>
      <w:proofErr w:type="spellEnd"/>
      <w:r w:rsidRPr="00AF768D">
        <w:rPr>
          <w:rFonts w:ascii="Georgia" w:eastAsia="Times New Roman" w:hAnsi="Georgia" w:cs="Times New Roman"/>
          <w:color w:val="42536A"/>
          <w:sz w:val="23"/>
          <w:szCs w:val="23"/>
          <w:lang w:eastAsia="ru-RU"/>
        </w:rPr>
        <w:t xml:space="preserve"> владельцев сайтов, а также авторов таких электронных текстов и видеопродукции.</w:t>
      </w:r>
    </w:p>
    <w:p w:rsidR="00AF768D" w:rsidRPr="00AF768D" w:rsidRDefault="00AF768D" w:rsidP="00AF768D">
      <w:pPr>
        <w:numPr>
          <w:ilvl w:val="0"/>
          <w:numId w:val="1"/>
        </w:numPr>
        <w:shd w:val="clear" w:color="auto" w:fill="FFFFFF"/>
        <w:spacing w:before="240" w:after="240" w:line="240" w:lineRule="auto"/>
        <w:ind w:left="0"/>
        <w:rPr>
          <w:rFonts w:ascii="Georgia" w:eastAsia="Times New Roman" w:hAnsi="Georgia" w:cs="Times New Roman"/>
          <w:color w:val="42536A"/>
          <w:sz w:val="23"/>
          <w:szCs w:val="23"/>
          <w:lang w:eastAsia="ru-RU"/>
        </w:rPr>
      </w:pPr>
      <w:r w:rsidRPr="00AF768D">
        <w:rPr>
          <w:rFonts w:ascii="Georgia" w:eastAsia="Times New Roman" w:hAnsi="Georgia" w:cs="Times New Roman"/>
          <w:color w:val="42536A"/>
          <w:sz w:val="23"/>
          <w:szCs w:val="23"/>
          <w:lang w:eastAsia="ru-RU"/>
        </w:rPr>
        <w:t>Неэтичные, противоречащие принятым в обществе нормам морали и социальным нормам.</w:t>
      </w:r>
    </w:p>
    <w:p w:rsidR="00AF768D" w:rsidRPr="00AF768D" w:rsidRDefault="00AF768D" w:rsidP="00AF768D">
      <w:pPr>
        <w:shd w:val="clear" w:color="auto" w:fill="FFFFFF"/>
        <w:spacing w:before="240" w:after="240" w:line="240" w:lineRule="auto"/>
        <w:rPr>
          <w:rFonts w:ascii="Georgia" w:eastAsia="Times New Roman" w:hAnsi="Georgia" w:cs="Times New Roman"/>
          <w:color w:val="42536A"/>
          <w:sz w:val="23"/>
          <w:szCs w:val="23"/>
          <w:lang w:eastAsia="ru-RU"/>
        </w:rPr>
      </w:pPr>
      <w:proofErr w:type="gramStart"/>
      <w:r w:rsidRPr="00AF768D">
        <w:rPr>
          <w:rFonts w:ascii="Georgia" w:eastAsia="Times New Roman" w:hAnsi="Georgia" w:cs="Times New Roman"/>
          <w:color w:val="42536A"/>
          <w:sz w:val="23"/>
          <w:szCs w:val="23"/>
          <w:lang w:eastAsia="ru-RU"/>
        </w:rPr>
        <w:t>Подобные материалы не попадают под действие уголовного кодекса, однако могут оказывать негативное влияние на психику столкнувшимися с ними человека, особенно ребенка.</w:t>
      </w:r>
      <w:proofErr w:type="gramEnd"/>
      <w:r w:rsidRPr="00AF768D">
        <w:rPr>
          <w:rFonts w:ascii="Georgia" w:eastAsia="Times New Roman" w:hAnsi="Georgia" w:cs="Times New Roman"/>
          <w:color w:val="42536A"/>
          <w:sz w:val="23"/>
          <w:szCs w:val="23"/>
          <w:lang w:eastAsia="ru-RU"/>
        </w:rPr>
        <w:t xml:space="preserve"> </w:t>
      </w:r>
      <w:proofErr w:type="gramStart"/>
      <w:r w:rsidRPr="00AF768D">
        <w:rPr>
          <w:rFonts w:ascii="Georgia" w:eastAsia="Times New Roman" w:hAnsi="Georgia" w:cs="Times New Roman"/>
          <w:color w:val="42536A"/>
          <w:sz w:val="23"/>
          <w:szCs w:val="23"/>
          <w:lang w:eastAsia="ru-RU"/>
        </w:rPr>
        <w:t xml:space="preserve">Примерами таких материалов могут служить широко </w:t>
      </w:r>
      <w:r w:rsidRPr="00AF768D">
        <w:rPr>
          <w:rFonts w:ascii="Georgia" w:eastAsia="Times New Roman" w:hAnsi="Georgia" w:cs="Times New Roman"/>
          <w:color w:val="42536A"/>
          <w:sz w:val="23"/>
          <w:szCs w:val="23"/>
          <w:lang w:eastAsia="ru-RU"/>
        </w:rPr>
        <w:lastRenderedPageBreak/>
        <w:t xml:space="preserve">распространенные в сети изображения сексуального характера, в том числе и порнография, агрессивные </w:t>
      </w:r>
      <w:proofErr w:type="spellStart"/>
      <w:r w:rsidRPr="00AF768D">
        <w:rPr>
          <w:rFonts w:ascii="Georgia" w:eastAsia="Times New Roman" w:hAnsi="Georgia" w:cs="Times New Roman"/>
          <w:color w:val="42536A"/>
          <w:sz w:val="23"/>
          <w:szCs w:val="23"/>
          <w:lang w:eastAsia="ru-RU"/>
        </w:rPr>
        <w:t>онлайн</w:t>
      </w:r>
      <w:proofErr w:type="spellEnd"/>
      <w:r w:rsidRPr="00AF768D">
        <w:rPr>
          <w:rFonts w:ascii="Georgia" w:eastAsia="Times New Roman" w:hAnsi="Georgia" w:cs="Times New Roman"/>
          <w:color w:val="42536A"/>
          <w:sz w:val="23"/>
          <w:szCs w:val="23"/>
          <w:lang w:eastAsia="ru-RU"/>
        </w:rPr>
        <w:t xml:space="preserve"> игры, азартные игры, пропаганда нездорового образа жизни (употребление наркотиков, алкоголя, табака, </w:t>
      </w:r>
      <w:proofErr w:type="spellStart"/>
      <w:r w:rsidRPr="00AF768D">
        <w:rPr>
          <w:rFonts w:ascii="Georgia" w:eastAsia="Times New Roman" w:hAnsi="Georgia" w:cs="Times New Roman"/>
          <w:color w:val="42536A"/>
          <w:sz w:val="23"/>
          <w:szCs w:val="23"/>
          <w:lang w:eastAsia="ru-RU"/>
        </w:rPr>
        <w:t>анорексии</w:t>
      </w:r>
      <w:proofErr w:type="spellEnd"/>
      <w:r w:rsidRPr="00AF768D">
        <w:rPr>
          <w:rFonts w:ascii="Georgia" w:eastAsia="Times New Roman" w:hAnsi="Georgia" w:cs="Times New Roman"/>
          <w:color w:val="42536A"/>
          <w:sz w:val="23"/>
          <w:szCs w:val="23"/>
          <w:lang w:eastAsia="ru-RU"/>
        </w:rPr>
        <w:t xml:space="preserve">, булимии), принесения вреда здоровью и жизни (различных способов самоубийства, </w:t>
      </w:r>
      <w:proofErr w:type="spellStart"/>
      <w:r w:rsidRPr="00AF768D">
        <w:rPr>
          <w:rFonts w:ascii="Georgia" w:eastAsia="Times New Roman" w:hAnsi="Georgia" w:cs="Times New Roman"/>
          <w:color w:val="42536A"/>
          <w:sz w:val="23"/>
          <w:szCs w:val="23"/>
          <w:lang w:eastAsia="ru-RU"/>
        </w:rPr>
        <w:t>аудионаркотиков</w:t>
      </w:r>
      <w:proofErr w:type="spellEnd"/>
      <w:r w:rsidRPr="00AF768D">
        <w:rPr>
          <w:rFonts w:ascii="Georgia" w:eastAsia="Times New Roman" w:hAnsi="Georgia" w:cs="Times New Roman"/>
          <w:color w:val="42536A"/>
          <w:sz w:val="23"/>
          <w:szCs w:val="23"/>
          <w:lang w:eastAsia="ru-RU"/>
        </w:rPr>
        <w:t>, курительных смесей), нецензурная брань, оскорбления, и др. Информация, относящаяся к категории неэтичной может быть также направлена на манипулирование сознанием</w:t>
      </w:r>
      <w:proofErr w:type="gramEnd"/>
      <w:r w:rsidRPr="00AF768D">
        <w:rPr>
          <w:rFonts w:ascii="Georgia" w:eastAsia="Times New Roman" w:hAnsi="Georgia" w:cs="Times New Roman"/>
          <w:color w:val="42536A"/>
          <w:sz w:val="23"/>
          <w:szCs w:val="23"/>
          <w:lang w:eastAsia="ru-RU"/>
        </w:rPr>
        <w:t xml:space="preserve"> и действиями различных групп людей.</w:t>
      </w:r>
    </w:p>
    <w:p w:rsidR="00AF768D" w:rsidRPr="00AF768D" w:rsidRDefault="00AF768D" w:rsidP="00AF768D">
      <w:pPr>
        <w:shd w:val="clear" w:color="auto" w:fill="FFFFFF"/>
        <w:spacing w:before="240" w:line="240" w:lineRule="auto"/>
        <w:rPr>
          <w:rFonts w:ascii="Georgia" w:eastAsia="Times New Roman" w:hAnsi="Georgia" w:cs="Times New Roman"/>
          <w:color w:val="42536A"/>
          <w:sz w:val="23"/>
          <w:szCs w:val="23"/>
          <w:lang w:eastAsia="ru-RU"/>
        </w:rPr>
      </w:pPr>
      <w:proofErr w:type="spellStart"/>
      <w:r w:rsidRPr="00AF768D">
        <w:rPr>
          <w:rFonts w:ascii="Georgia" w:eastAsia="Times New Roman" w:hAnsi="Georgia" w:cs="Times New Roman"/>
          <w:color w:val="42536A"/>
          <w:sz w:val="23"/>
          <w:szCs w:val="23"/>
          <w:lang w:eastAsia="ru-RU"/>
        </w:rPr>
        <w:t>Контентные</w:t>
      </w:r>
      <w:proofErr w:type="spellEnd"/>
      <w:r w:rsidRPr="00AF768D">
        <w:rPr>
          <w:rFonts w:ascii="Georgia" w:eastAsia="Times New Roman" w:hAnsi="Georgia" w:cs="Times New Roman"/>
          <w:color w:val="42536A"/>
          <w:sz w:val="23"/>
          <w:szCs w:val="23"/>
          <w:lang w:eastAsia="ru-RU"/>
        </w:rPr>
        <w:t xml:space="preserve"> риски связаны с другими типами рисков Сети. Например, просмотр тех или иных </w:t>
      </w:r>
      <w:proofErr w:type="spellStart"/>
      <w:proofErr w:type="gramStart"/>
      <w:r w:rsidRPr="00AF768D">
        <w:rPr>
          <w:rFonts w:ascii="Georgia" w:eastAsia="Times New Roman" w:hAnsi="Georgia" w:cs="Times New Roman"/>
          <w:color w:val="42536A"/>
          <w:sz w:val="23"/>
          <w:szCs w:val="23"/>
          <w:lang w:eastAsia="ru-RU"/>
        </w:rPr>
        <w:t>видео-материалов</w:t>
      </w:r>
      <w:proofErr w:type="spellEnd"/>
      <w:proofErr w:type="gramEnd"/>
      <w:r w:rsidRPr="00AF768D">
        <w:rPr>
          <w:rFonts w:ascii="Georgia" w:eastAsia="Times New Roman" w:hAnsi="Georgia" w:cs="Times New Roman"/>
          <w:color w:val="42536A"/>
          <w:sz w:val="23"/>
          <w:szCs w:val="23"/>
          <w:lang w:eastAsia="ru-RU"/>
        </w:rPr>
        <w:t xml:space="preserve"> может привести к заражению компьютера вирусами и потере важных данных. Очень многие распространители подобного негативного </w:t>
      </w:r>
      <w:proofErr w:type="spellStart"/>
      <w:r w:rsidRPr="00AF768D">
        <w:rPr>
          <w:rFonts w:ascii="Georgia" w:eastAsia="Times New Roman" w:hAnsi="Georgia" w:cs="Times New Roman"/>
          <w:color w:val="42536A"/>
          <w:sz w:val="23"/>
          <w:szCs w:val="23"/>
          <w:lang w:eastAsia="ru-RU"/>
        </w:rPr>
        <w:t>контента</w:t>
      </w:r>
      <w:proofErr w:type="spellEnd"/>
      <w:r w:rsidRPr="00AF768D">
        <w:rPr>
          <w:rFonts w:ascii="Georgia" w:eastAsia="Times New Roman" w:hAnsi="Georgia" w:cs="Times New Roman"/>
          <w:color w:val="42536A"/>
          <w:sz w:val="23"/>
          <w:szCs w:val="23"/>
          <w:lang w:eastAsia="ru-RU"/>
        </w:rPr>
        <w:t xml:space="preserve"> преследуют цель заразить компьютер, чтобы в дальнейшем иметь возможность манипулировать данными и действиями зараженного компьютера. Пропаганда негативных материалов также может идти через социальные сети, </w:t>
      </w:r>
      <w:proofErr w:type="spellStart"/>
      <w:r w:rsidRPr="00AF768D">
        <w:rPr>
          <w:rFonts w:ascii="Georgia" w:eastAsia="Times New Roman" w:hAnsi="Georgia" w:cs="Times New Roman"/>
          <w:color w:val="42536A"/>
          <w:sz w:val="23"/>
          <w:szCs w:val="23"/>
          <w:lang w:eastAsia="ru-RU"/>
        </w:rPr>
        <w:t>блоги</w:t>
      </w:r>
      <w:proofErr w:type="spellEnd"/>
      <w:r w:rsidRPr="00AF768D">
        <w:rPr>
          <w:rFonts w:ascii="Georgia" w:eastAsia="Times New Roman" w:hAnsi="Georgia" w:cs="Times New Roman"/>
          <w:color w:val="42536A"/>
          <w:sz w:val="23"/>
          <w:szCs w:val="23"/>
          <w:lang w:eastAsia="ru-RU"/>
        </w:rPr>
        <w:t xml:space="preserve">, различные форумы. В данном случае </w:t>
      </w:r>
      <w:proofErr w:type="spellStart"/>
      <w:r w:rsidRPr="00AF768D">
        <w:rPr>
          <w:rFonts w:ascii="Georgia" w:eastAsia="Times New Roman" w:hAnsi="Georgia" w:cs="Times New Roman"/>
          <w:color w:val="42536A"/>
          <w:sz w:val="23"/>
          <w:szCs w:val="23"/>
          <w:lang w:eastAsia="ru-RU"/>
        </w:rPr>
        <w:t>контентные</w:t>
      </w:r>
      <w:proofErr w:type="spellEnd"/>
      <w:r w:rsidRPr="00AF768D">
        <w:rPr>
          <w:rFonts w:ascii="Georgia" w:eastAsia="Times New Roman" w:hAnsi="Georgia" w:cs="Times New Roman"/>
          <w:color w:val="42536A"/>
          <w:sz w:val="23"/>
          <w:szCs w:val="23"/>
          <w:lang w:eastAsia="ru-RU"/>
        </w:rPr>
        <w:t xml:space="preserve"> риски пересекаются с </w:t>
      </w:r>
      <w:proofErr w:type="gramStart"/>
      <w:r w:rsidRPr="00AF768D">
        <w:rPr>
          <w:rFonts w:ascii="Georgia" w:eastAsia="Times New Roman" w:hAnsi="Georgia" w:cs="Times New Roman"/>
          <w:color w:val="42536A"/>
          <w:sz w:val="23"/>
          <w:szCs w:val="23"/>
          <w:lang w:eastAsia="ru-RU"/>
        </w:rPr>
        <w:t>коммуникационными</w:t>
      </w:r>
      <w:proofErr w:type="gramEnd"/>
      <w:r w:rsidRPr="00AF768D">
        <w:rPr>
          <w:rFonts w:ascii="Georgia" w:eastAsia="Times New Roman" w:hAnsi="Georgia" w:cs="Times New Roman"/>
          <w:color w:val="42536A"/>
          <w:sz w:val="23"/>
          <w:szCs w:val="23"/>
          <w:lang w:eastAsia="ru-RU"/>
        </w:rPr>
        <w:t>.</w:t>
      </w:r>
    </w:p>
    <w:p w:rsidR="00AF768D" w:rsidRPr="00AF768D" w:rsidRDefault="00AF768D" w:rsidP="00AF768D">
      <w:pPr>
        <w:shd w:val="clear" w:color="auto" w:fill="FFFFFF"/>
        <w:spacing w:after="0" w:line="240" w:lineRule="auto"/>
        <w:outlineLvl w:val="2"/>
        <w:rPr>
          <w:rFonts w:ascii="Georgia" w:eastAsia="Times New Roman" w:hAnsi="Georgia" w:cs="Times New Roman"/>
          <w:color w:val="2F3946"/>
          <w:sz w:val="27"/>
          <w:szCs w:val="27"/>
          <w:lang w:eastAsia="ru-RU"/>
        </w:rPr>
      </w:pPr>
      <w:r w:rsidRPr="00AF768D">
        <w:rPr>
          <w:rFonts w:ascii="Georgia" w:eastAsia="Times New Roman" w:hAnsi="Georgia" w:cs="Times New Roman"/>
          <w:color w:val="2F3946"/>
          <w:sz w:val="27"/>
          <w:szCs w:val="27"/>
          <w:lang w:eastAsia="ru-RU"/>
        </w:rPr>
        <w:t>Коммуникационные риски</w:t>
      </w:r>
    </w:p>
    <w:p w:rsidR="00AF768D" w:rsidRPr="00AF768D" w:rsidRDefault="00AF768D" w:rsidP="00AF768D">
      <w:pPr>
        <w:shd w:val="clear" w:color="auto" w:fill="FFFFFF"/>
        <w:spacing w:after="0" w:line="240" w:lineRule="auto"/>
        <w:rPr>
          <w:rFonts w:ascii="Georgia" w:eastAsia="Times New Roman" w:hAnsi="Georgia" w:cs="Times New Roman"/>
          <w:color w:val="42536A"/>
          <w:sz w:val="23"/>
          <w:szCs w:val="23"/>
          <w:lang w:eastAsia="ru-RU"/>
        </w:rPr>
      </w:pPr>
      <w:r>
        <w:rPr>
          <w:rFonts w:ascii="Georgia" w:eastAsia="Times New Roman" w:hAnsi="Georgia" w:cs="Times New Roman"/>
          <w:noProof/>
          <w:color w:val="42536A"/>
          <w:sz w:val="23"/>
          <w:szCs w:val="23"/>
          <w:lang w:eastAsia="ru-RU"/>
        </w:rPr>
        <w:drawing>
          <wp:inline distT="0" distB="0" distL="0" distR="0">
            <wp:extent cx="2857500" cy="2171700"/>
            <wp:effectExtent l="19050" t="0" r="0" b="0"/>
            <wp:docPr id="2" name="Рисунок 2" descr="http://detionline.com/assets/images/risks/communicatio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etionline.com/assets/images/risks/communication2.jpg"/>
                    <pic:cNvPicPr>
                      <a:picLocks noChangeAspect="1" noChangeArrowheads="1"/>
                    </pic:cNvPicPr>
                  </pic:nvPicPr>
                  <pic:blipFill>
                    <a:blip r:embed="rId6"/>
                    <a:srcRect/>
                    <a:stretch>
                      <a:fillRect/>
                    </a:stretch>
                  </pic:blipFill>
                  <pic:spPr bwMode="auto">
                    <a:xfrm>
                      <a:off x="0" y="0"/>
                      <a:ext cx="2857500" cy="2171700"/>
                    </a:xfrm>
                    <a:prstGeom prst="rect">
                      <a:avLst/>
                    </a:prstGeom>
                    <a:noFill/>
                    <a:ln w="9525">
                      <a:noFill/>
                      <a:miter lim="800000"/>
                      <a:headEnd/>
                      <a:tailEnd/>
                    </a:ln>
                  </pic:spPr>
                </pic:pic>
              </a:graphicData>
            </a:graphic>
          </wp:inline>
        </w:drawing>
      </w:r>
    </w:p>
    <w:p w:rsidR="00AF768D" w:rsidRPr="00AF768D" w:rsidRDefault="00AF768D" w:rsidP="00AF768D">
      <w:pPr>
        <w:shd w:val="clear" w:color="auto" w:fill="FFFFFF"/>
        <w:spacing w:before="240" w:after="240" w:line="240" w:lineRule="auto"/>
        <w:rPr>
          <w:rFonts w:ascii="Georgia" w:eastAsia="Times New Roman" w:hAnsi="Georgia" w:cs="Times New Roman"/>
          <w:color w:val="42536A"/>
          <w:sz w:val="23"/>
          <w:szCs w:val="23"/>
          <w:lang w:eastAsia="ru-RU"/>
        </w:rPr>
      </w:pPr>
      <w:r w:rsidRPr="00AF768D">
        <w:rPr>
          <w:rFonts w:ascii="Georgia" w:eastAsia="Times New Roman" w:hAnsi="Georgia" w:cs="Times New Roman"/>
          <w:color w:val="42536A"/>
          <w:sz w:val="23"/>
          <w:szCs w:val="23"/>
          <w:lang w:eastAsia="ru-RU"/>
        </w:rPr>
        <w:t xml:space="preserve">Коммуникационные риски связаны с межличностными отношениями </w:t>
      </w:r>
      <w:proofErr w:type="spellStart"/>
      <w:proofErr w:type="gramStart"/>
      <w:r w:rsidRPr="00AF768D">
        <w:rPr>
          <w:rFonts w:ascii="Georgia" w:eastAsia="Times New Roman" w:hAnsi="Georgia" w:cs="Times New Roman"/>
          <w:color w:val="42536A"/>
          <w:sz w:val="23"/>
          <w:szCs w:val="23"/>
          <w:lang w:eastAsia="ru-RU"/>
        </w:rPr>
        <w:t>интернет-пользователей</w:t>
      </w:r>
      <w:proofErr w:type="spellEnd"/>
      <w:proofErr w:type="gramEnd"/>
      <w:r w:rsidRPr="00AF768D">
        <w:rPr>
          <w:rFonts w:ascii="Georgia" w:eastAsia="Times New Roman" w:hAnsi="Georgia" w:cs="Times New Roman"/>
          <w:color w:val="42536A"/>
          <w:sz w:val="23"/>
          <w:szCs w:val="23"/>
          <w:lang w:eastAsia="ru-RU"/>
        </w:rPr>
        <w:t xml:space="preserve"> и включают в себя риск подвергнуться оскорблениям и нападкам со стороны других. Примерами таких рисков могут быть: незаконные контакты (например, </w:t>
      </w:r>
      <w:proofErr w:type="spellStart"/>
      <w:r w:rsidRPr="00AF768D">
        <w:rPr>
          <w:rFonts w:ascii="Georgia" w:eastAsia="Times New Roman" w:hAnsi="Georgia" w:cs="Times New Roman"/>
          <w:color w:val="42536A"/>
          <w:sz w:val="23"/>
          <w:szCs w:val="23"/>
          <w:lang w:eastAsia="ru-RU"/>
        </w:rPr>
        <w:t>груминг</w:t>
      </w:r>
      <w:proofErr w:type="spellEnd"/>
      <w:r w:rsidRPr="00AF768D">
        <w:rPr>
          <w:rFonts w:ascii="Georgia" w:eastAsia="Times New Roman" w:hAnsi="Georgia" w:cs="Times New Roman"/>
          <w:color w:val="42536A"/>
          <w:sz w:val="23"/>
          <w:szCs w:val="23"/>
          <w:lang w:eastAsia="ru-RU"/>
        </w:rPr>
        <w:t xml:space="preserve">), </w:t>
      </w:r>
      <w:proofErr w:type="spellStart"/>
      <w:r w:rsidRPr="00AF768D">
        <w:rPr>
          <w:rFonts w:ascii="Georgia" w:eastAsia="Times New Roman" w:hAnsi="Georgia" w:cs="Times New Roman"/>
          <w:color w:val="42536A"/>
          <w:sz w:val="23"/>
          <w:szCs w:val="23"/>
          <w:lang w:eastAsia="ru-RU"/>
        </w:rPr>
        <w:t>киберпреследования</w:t>
      </w:r>
      <w:proofErr w:type="spellEnd"/>
      <w:r w:rsidRPr="00AF768D">
        <w:rPr>
          <w:rFonts w:ascii="Georgia" w:eastAsia="Times New Roman" w:hAnsi="Georgia" w:cs="Times New Roman"/>
          <w:color w:val="42536A"/>
          <w:sz w:val="23"/>
          <w:szCs w:val="23"/>
          <w:lang w:eastAsia="ru-RU"/>
        </w:rPr>
        <w:t xml:space="preserve">, </w:t>
      </w:r>
      <w:proofErr w:type="spellStart"/>
      <w:r w:rsidRPr="00AF768D">
        <w:rPr>
          <w:rFonts w:ascii="Georgia" w:eastAsia="Times New Roman" w:hAnsi="Georgia" w:cs="Times New Roman"/>
          <w:color w:val="42536A"/>
          <w:sz w:val="23"/>
          <w:szCs w:val="23"/>
          <w:lang w:eastAsia="ru-RU"/>
        </w:rPr>
        <w:t>кибербуллинг</w:t>
      </w:r>
      <w:proofErr w:type="spellEnd"/>
      <w:r w:rsidRPr="00AF768D">
        <w:rPr>
          <w:rFonts w:ascii="Georgia" w:eastAsia="Times New Roman" w:hAnsi="Georgia" w:cs="Times New Roman"/>
          <w:color w:val="42536A"/>
          <w:sz w:val="23"/>
          <w:szCs w:val="23"/>
          <w:lang w:eastAsia="ru-RU"/>
        </w:rPr>
        <w:t xml:space="preserve"> и др. Для подобных целей используются различные чаты, </w:t>
      </w:r>
      <w:proofErr w:type="spellStart"/>
      <w:r w:rsidRPr="00AF768D">
        <w:rPr>
          <w:rFonts w:ascii="Georgia" w:eastAsia="Times New Roman" w:hAnsi="Georgia" w:cs="Times New Roman"/>
          <w:color w:val="42536A"/>
          <w:sz w:val="23"/>
          <w:szCs w:val="23"/>
          <w:lang w:eastAsia="ru-RU"/>
        </w:rPr>
        <w:t>онлайн-мессенджеры</w:t>
      </w:r>
      <w:proofErr w:type="spellEnd"/>
      <w:r w:rsidRPr="00AF768D">
        <w:rPr>
          <w:rFonts w:ascii="Georgia" w:eastAsia="Times New Roman" w:hAnsi="Georgia" w:cs="Times New Roman"/>
          <w:color w:val="42536A"/>
          <w:sz w:val="23"/>
          <w:szCs w:val="23"/>
          <w:lang w:eastAsia="ru-RU"/>
        </w:rPr>
        <w:t xml:space="preserve"> (ICQ, </w:t>
      </w:r>
      <w:proofErr w:type="spellStart"/>
      <w:r w:rsidRPr="00AF768D">
        <w:rPr>
          <w:rFonts w:ascii="Georgia" w:eastAsia="Times New Roman" w:hAnsi="Georgia" w:cs="Times New Roman"/>
          <w:color w:val="42536A"/>
          <w:sz w:val="23"/>
          <w:szCs w:val="23"/>
          <w:lang w:eastAsia="ru-RU"/>
        </w:rPr>
        <w:t>Google</w:t>
      </w:r>
      <w:proofErr w:type="spellEnd"/>
      <w:r w:rsidRPr="00AF768D">
        <w:rPr>
          <w:rFonts w:ascii="Georgia" w:eastAsia="Times New Roman" w:hAnsi="Georgia" w:cs="Times New Roman"/>
          <w:color w:val="42536A"/>
          <w:sz w:val="23"/>
          <w:szCs w:val="23"/>
          <w:lang w:eastAsia="ru-RU"/>
        </w:rPr>
        <w:t xml:space="preserve"> </w:t>
      </w:r>
      <w:proofErr w:type="spellStart"/>
      <w:r w:rsidRPr="00AF768D">
        <w:rPr>
          <w:rFonts w:ascii="Georgia" w:eastAsia="Times New Roman" w:hAnsi="Georgia" w:cs="Times New Roman"/>
          <w:color w:val="42536A"/>
          <w:sz w:val="23"/>
          <w:szCs w:val="23"/>
          <w:lang w:eastAsia="ru-RU"/>
        </w:rPr>
        <w:t>talk</w:t>
      </w:r>
      <w:proofErr w:type="spellEnd"/>
      <w:r w:rsidRPr="00AF768D">
        <w:rPr>
          <w:rFonts w:ascii="Georgia" w:eastAsia="Times New Roman" w:hAnsi="Georgia" w:cs="Times New Roman"/>
          <w:color w:val="42536A"/>
          <w:sz w:val="23"/>
          <w:szCs w:val="23"/>
          <w:lang w:eastAsia="ru-RU"/>
        </w:rPr>
        <w:t xml:space="preserve">, </w:t>
      </w:r>
      <w:proofErr w:type="spellStart"/>
      <w:r w:rsidRPr="00AF768D">
        <w:rPr>
          <w:rFonts w:ascii="Georgia" w:eastAsia="Times New Roman" w:hAnsi="Georgia" w:cs="Times New Roman"/>
          <w:color w:val="42536A"/>
          <w:sz w:val="23"/>
          <w:szCs w:val="23"/>
          <w:lang w:eastAsia="ru-RU"/>
        </w:rPr>
        <w:t>Skype</w:t>
      </w:r>
      <w:proofErr w:type="spellEnd"/>
      <w:r w:rsidRPr="00AF768D">
        <w:rPr>
          <w:rFonts w:ascii="Georgia" w:eastAsia="Times New Roman" w:hAnsi="Georgia" w:cs="Times New Roman"/>
          <w:color w:val="42536A"/>
          <w:sz w:val="23"/>
          <w:szCs w:val="23"/>
          <w:lang w:eastAsia="ru-RU"/>
        </w:rPr>
        <w:t xml:space="preserve"> и др.), социальные сети, сайты знакомств, форумы, </w:t>
      </w:r>
      <w:proofErr w:type="spellStart"/>
      <w:r w:rsidRPr="00AF768D">
        <w:rPr>
          <w:rFonts w:ascii="Georgia" w:eastAsia="Times New Roman" w:hAnsi="Georgia" w:cs="Times New Roman"/>
          <w:color w:val="42536A"/>
          <w:sz w:val="23"/>
          <w:szCs w:val="23"/>
          <w:lang w:eastAsia="ru-RU"/>
        </w:rPr>
        <w:t>блоги</w:t>
      </w:r>
      <w:proofErr w:type="spellEnd"/>
      <w:r w:rsidRPr="00AF768D">
        <w:rPr>
          <w:rFonts w:ascii="Georgia" w:eastAsia="Times New Roman" w:hAnsi="Georgia" w:cs="Times New Roman"/>
          <w:color w:val="42536A"/>
          <w:sz w:val="23"/>
          <w:szCs w:val="23"/>
          <w:lang w:eastAsia="ru-RU"/>
        </w:rPr>
        <w:t xml:space="preserve"> и т.д.</w:t>
      </w:r>
    </w:p>
    <w:p w:rsidR="00AF768D" w:rsidRPr="00AF768D" w:rsidRDefault="00AF768D" w:rsidP="00AF768D">
      <w:pPr>
        <w:shd w:val="clear" w:color="auto" w:fill="FFFFFF"/>
        <w:spacing w:before="240" w:after="240" w:line="240" w:lineRule="auto"/>
        <w:rPr>
          <w:rFonts w:ascii="Georgia" w:eastAsia="Times New Roman" w:hAnsi="Georgia" w:cs="Times New Roman"/>
          <w:color w:val="42536A"/>
          <w:sz w:val="23"/>
          <w:szCs w:val="23"/>
          <w:lang w:eastAsia="ru-RU"/>
        </w:rPr>
      </w:pPr>
      <w:r w:rsidRPr="00AF768D">
        <w:rPr>
          <w:rFonts w:ascii="Georgia" w:eastAsia="Times New Roman" w:hAnsi="Georgia" w:cs="Times New Roman"/>
          <w:color w:val="42536A"/>
          <w:sz w:val="23"/>
          <w:szCs w:val="23"/>
          <w:lang w:eastAsia="ru-RU"/>
        </w:rPr>
        <w:t xml:space="preserve">Даже если большинство пользователей существующих </w:t>
      </w:r>
      <w:proofErr w:type="spellStart"/>
      <w:proofErr w:type="gramStart"/>
      <w:r w:rsidRPr="00AF768D">
        <w:rPr>
          <w:rFonts w:ascii="Georgia" w:eastAsia="Times New Roman" w:hAnsi="Georgia" w:cs="Times New Roman"/>
          <w:color w:val="42536A"/>
          <w:sz w:val="23"/>
          <w:szCs w:val="23"/>
          <w:lang w:eastAsia="ru-RU"/>
        </w:rPr>
        <w:t>чат-систем</w:t>
      </w:r>
      <w:proofErr w:type="spellEnd"/>
      <w:proofErr w:type="gramEnd"/>
      <w:r w:rsidRPr="00AF768D">
        <w:rPr>
          <w:rFonts w:ascii="Georgia" w:eastAsia="Times New Roman" w:hAnsi="Georgia" w:cs="Times New Roman"/>
          <w:color w:val="42536A"/>
          <w:sz w:val="23"/>
          <w:szCs w:val="23"/>
          <w:lang w:eastAsia="ru-RU"/>
        </w:rPr>
        <w:t xml:space="preserve"> (</w:t>
      </w:r>
      <w:proofErr w:type="spellStart"/>
      <w:r w:rsidRPr="00AF768D">
        <w:rPr>
          <w:rFonts w:ascii="Georgia" w:eastAsia="Times New Roman" w:hAnsi="Georgia" w:cs="Times New Roman"/>
          <w:color w:val="42536A"/>
          <w:sz w:val="23"/>
          <w:szCs w:val="23"/>
          <w:lang w:eastAsia="ru-RU"/>
        </w:rPr>
        <w:t>веб-чатов</w:t>
      </w:r>
      <w:proofErr w:type="spellEnd"/>
      <w:r w:rsidRPr="00AF768D">
        <w:rPr>
          <w:rFonts w:ascii="Georgia" w:eastAsia="Times New Roman" w:hAnsi="Georgia" w:cs="Times New Roman"/>
          <w:color w:val="42536A"/>
          <w:sz w:val="23"/>
          <w:szCs w:val="23"/>
          <w:lang w:eastAsia="ru-RU"/>
        </w:rPr>
        <w:t xml:space="preserve"> или IRC) обладают добрыми намерениями, существует, к сожалению, растущее число людей, использующих эти беседы со злым умыслом. В некоторых случаях они хотят обманом заставить детей выдать личные данные, такие как домашний адрес, телефон, пароли к персональным страницам в интернете и др. В других случаях они могут оказаться педофилами в поисках жертвы. Выдавая себя за сверстника и устанавливая дружеские отношения с ребенком, они выведывают о нем много информации и понуждают к личной встрече.</w:t>
      </w:r>
    </w:p>
    <w:p w:rsidR="00AF768D" w:rsidRPr="00AF768D" w:rsidRDefault="00AF768D" w:rsidP="00AF768D">
      <w:pPr>
        <w:shd w:val="clear" w:color="auto" w:fill="FFFFFF"/>
        <w:spacing w:before="240" w:after="240" w:line="240" w:lineRule="auto"/>
        <w:rPr>
          <w:rFonts w:ascii="Georgia" w:eastAsia="Times New Roman" w:hAnsi="Georgia" w:cs="Times New Roman"/>
          <w:color w:val="42536A"/>
          <w:sz w:val="23"/>
          <w:szCs w:val="23"/>
          <w:lang w:eastAsia="ru-RU"/>
        </w:rPr>
      </w:pPr>
      <w:r w:rsidRPr="00AF768D">
        <w:rPr>
          <w:rFonts w:ascii="Georgia" w:eastAsia="Times New Roman" w:hAnsi="Georgia" w:cs="Times New Roman"/>
          <w:color w:val="42536A"/>
          <w:sz w:val="23"/>
          <w:szCs w:val="23"/>
          <w:lang w:eastAsia="ru-RU"/>
        </w:rPr>
        <w:t xml:space="preserve">Оказаться жертвой намного проще, чем кажется. Каждый участник той или иной социальной сети может признаться, что хотя бы один раз ему приходило непристойное предложение от неизвестного человека. Это беда не только социальных сетей. На любом популярном форуме, в </w:t>
      </w:r>
      <w:proofErr w:type="spellStart"/>
      <w:r w:rsidRPr="00AF768D">
        <w:rPr>
          <w:rFonts w:ascii="Georgia" w:eastAsia="Times New Roman" w:hAnsi="Georgia" w:cs="Times New Roman"/>
          <w:color w:val="42536A"/>
          <w:sz w:val="23"/>
          <w:szCs w:val="23"/>
          <w:lang w:eastAsia="ru-RU"/>
        </w:rPr>
        <w:t>блоговом</w:t>
      </w:r>
      <w:proofErr w:type="spellEnd"/>
      <w:r w:rsidRPr="00AF768D">
        <w:rPr>
          <w:rFonts w:ascii="Georgia" w:eastAsia="Times New Roman" w:hAnsi="Georgia" w:cs="Times New Roman"/>
          <w:color w:val="42536A"/>
          <w:sz w:val="23"/>
          <w:szCs w:val="23"/>
          <w:lang w:eastAsia="ru-RU"/>
        </w:rPr>
        <w:t xml:space="preserve"> сообществе и чате появляются такие участники, которые </w:t>
      </w:r>
      <w:proofErr w:type="gramStart"/>
      <w:r w:rsidRPr="00AF768D">
        <w:rPr>
          <w:rFonts w:ascii="Georgia" w:eastAsia="Times New Roman" w:hAnsi="Georgia" w:cs="Times New Roman"/>
          <w:color w:val="42536A"/>
          <w:sz w:val="23"/>
          <w:szCs w:val="23"/>
          <w:lang w:eastAsia="ru-RU"/>
        </w:rPr>
        <w:t>хамят</w:t>
      </w:r>
      <w:proofErr w:type="gramEnd"/>
      <w:r w:rsidRPr="00AF768D">
        <w:rPr>
          <w:rFonts w:ascii="Georgia" w:eastAsia="Times New Roman" w:hAnsi="Georgia" w:cs="Times New Roman"/>
          <w:color w:val="42536A"/>
          <w:sz w:val="23"/>
          <w:szCs w:val="23"/>
          <w:lang w:eastAsia="ru-RU"/>
        </w:rPr>
        <w:t xml:space="preserve"> и оскорбляют других участников.</w:t>
      </w:r>
    </w:p>
    <w:p w:rsidR="00AF768D" w:rsidRPr="00AF768D" w:rsidRDefault="00AF768D" w:rsidP="00AF768D">
      <w:pPr>
        <w:shd w:val="clear" w:color="auto" w:fill="FFFFFF"/>
        <w:spacing w:before="240" w:after="240" w:line="240" w:lineRule="auto"/>
        <w:rPr>
          <w:rFonts w:ascii="Georgia" w:eastAsia="Times New Roman" w:hAnsi="Georgia" w:cs="Times New Roman"/>
          <w:color w:val="42536A"/>
          <w:sz w:val="23"/>
          <w:szCs w:val="23"/>
          <w:lang w:eastAsia="ru-RU"/>
        </w:rPr>
      </w:pPr>
      <w:r w:rsidRPr="00AF768D">
        <w:rPr>
          <w:rFonts w:ascii="Georgia" w:eastAsia="Times New Roman" w:hAnsi="Georgia" w:cs="Times New Roman"/>
          <w:color w:val="42536A"/>
          <w:sz w:val="23"/>
          <w:szCs w:val="23"/>
          <w:lang w:eastAsia="ru-RU"/>
        </w:rPr>
        <w:t>Коммуникационные риски включают в себя «незаконный контакт» и «</w:t>
      </w:r>
      <w:proofErr w:type="spellStart"/>
      <w:r w:rsidRPr="00AF768D">
        <w:rPr>
          <w:rFonts w:ascii="Georgia" w:eastAsia="Times New Roman" w:hAnsi="Georgia" w:cs="Times New Roman"/>
          <w:color w:val="42536A"/>
          <w:sz w:val="23"/>
          <w:szCs w:val="23"/>
          <w:lang w:eastAsia="ru-RU"/>
        </w:rPr>
        <w:t>киберпреследование</w:t>
      </w:r>
      <w:proofErr w:type="spellEnd"/>
      <w:r w:rsidRPr="00AF768D">
        <w:rPr>
          <w:rFonts w:ascii="Georgia" w:eastAsia="Times New Roman" w:hAnsi="Georgia" w:cs="Times New Roman"/>
          <w:color w:val="42536A"/>
          <w:sz w:val="23"/>
          <w:szCs w:val="23"/>
          <w:lang w:eastAsia="ru-RU"/>
        </w:rPr>
        <w:t xml:space="preserve">» (или </w:t>
      </w:r>
      <w:proofErr w:type="spellStart"/>
      <w:r w:rsidRPr="00AF768D">
        <w:rPr>
          <w:rFonts w:ascii="Georgia" w:eastAsia="Times New Roman" w:hAnsi="Georgia" w:cs="Times New Roman"/>
          <w:color w:val="42536A"/>
          <w:sz w:val="23"/>
          <w:szCs w:val="23"/>
          <w:lang w:eastAsia="ru-RU"/>
        </w:rPr>
        <w:t>кибер-буллинг</w:t>
      </w:r>
      <w:proofErr w:type="spellEnd"/>
      <w:r w:rsidRPr="00AF768D">
        <w:rPr>
          <w:rFonts w:ascii="Georgia" w:eastAsia="Times New Roman" w:hAnsi="Georgia" w:cs="Times New Roman"/>
          <w:color w:val="42536A"/>
          <w:sz w:val="23"/>
          <w:szCs w:val="23"/>
          <w:lang w:eastAsia="ru-RU"/>
        </w:rPr>
        <w:t>).</w:t>
      </w:r>
    </w:p>
    <w:p w:rsidR="00AF768D" w:rsidRPr="00AF768D" w:rsidRDefault="00AF768D" w:rsidP="00AF768D">
      <w:pPr>
        <w:shd w:val="clear" w:color="auto" w:fill="FFFFFF"/>
        <w:spacing w:before="240" w:after="240" w:line="240" w:lineRule="auto"/>
        <w:rPr>
          <w:rFonts w:ascii="Georgia" w:eastAsia="Times New Roman" w:hAnsi="Georgia" w:cs="Times New Roman"/>
          <w:color w:val="42536A"/>
          <w:sz w:val="23"/>
          <w:szCs w:val="23"/>
          <w:lang w:eastAsia="ru-RU"/>
        </w:rPr>
      </w:pPr>
      <w:r w:rsidRPr="00AF768D">
        <w:rPr>
          <w:rFonts w:ascii="Georgia" w:eastAsia="Times New Roman" w:hAnsi="Georgia" w:cs="Times New Roman"/>
          <w:i/>
          <w:iCs/>
          <w:color w:val="42536A"/>
          <w:sz w:val="23"/>
          <w:lang w:eastAsia="ru-RU"/>
        </w:rPr>
        <w:lastRenderedPageBreak/>
        <w:t>Незаконный контакт</w:t>
      </w:r>
      <w:r w:rsidRPr="00AF768D">
        <w:rPr>
          <w:rFonts w:ascii="Georgia" w:eastAsia="Times New Roman" w:hAnsi="Georgia" w:cs="Times New Roman"/>
          <w:color w:val="42536A"/>
          <w:sz w:val="23"/>
          <w:szCs w:val="23"/>
          <w:lang w:eastAsia="ru-RU"/>
        </w:rPr>
        <w:t xml:space="preserve"> — это общение между взрослым и ребенком, при котором взрослый пытается установить более близкие отношения для сексуальной эксплуатации ребенка. Это понятие включает в себя </w:t>
      </w:r>
      <w:proofErr w:type="gramStart"/>
      <w:r w:rsidRPr="00AF768D">
        <w:rPr>
          <w:rFonts w:ascii="Georgia" w:eastAsia="Times New Roman" w:hAnsi="Georgia" w:cs="Times New Roman"/>
          <w:color w:val="42536A"/>
          <w:sz w:val="23"/>
          <w:szCs w:val="23"/>
          <w:lang w:eastAsia="ru-RU"/>
        </w:rPr>
        <w:t>такие</w:t>
      </w:r>
      <w:proofErr w:type="gramEnd"/>
      <w:r w:rsidRPr="00AF768D">
        <w:rPr>
          <w:rFonts w:ascii="Georgia" w:eastAsia="Times New Roman" w:hAnsi="Georgia" w:cs="Times New Roman"/>
          <w:color w:val="42536A"/>
          <w:sz w:val="23"/>
          <w:szCs w:val="23"/>
          <w:lang w:eastAsia="ru-RU"/>
        </w:rPr>
        <w:t xml:space="preserve"> </w:t>
      </w:r>
      <w:proofErr w:type="spellStart"/>
      <w:r w:rsidRPr="00AF768D">
        <w:rPr>
          <w:rFonts w:ascii="Georgia" w:eastAsia="Times New Roman" w:hAnsi="Georgia" w:cs="Times New Roman"/>
          <w:color w:val="42536A"/>
          <w:sz w:val="23"/>
          <w:szCs w:val="23"/>
          <w:lang w:eastAsia="ru-RU"/>
        </w:rPr>
        <w:t>интернет-преступления</w:t>
      </w:r>
      <w:proofErr w:type="spellEnd"/>
      <w:r w:rsidRPr="00AF768D">
        <w:rPr>
          <w:rFonts w:ascii="Georgia" w:eastAsia="Times New Roman" w:hAnsi="Georgia" w:cs="Times New Roman"/>
          <w:color w:val="42536A"/>
          <w:sz w:val="23"/>
          <w:szCs w:val="23"/>
          <w:lang w:eastAsia="ru-RU"/>
        </w:rPr>
        <w:t xml:space="preserve"> как домогательство и </w:t>
      </w:r>
      <w:proofErr w:type="spellStart"/>
      <w:r w:rsidRPr="00AF768D">
        <w:rPr>
          <w:rFonts w:ascii="Georgia" w:eastAsia="Times New Roman" w:hAnsi="Georgia" w:cs="Times New Roman"/>
          <w:color w:val="42536A"/>
          <w:sz w:val="23"/>
          <w:szCs w:val="23"/>
          <w:lang w:eastAsia="ru-RU"/>
        </w:rPr>
        <w:t>груминг</w:t>
      </w:r>
      <w:proofErr w:type="spellEnd"/>
      <w:r w:rsidRPr="00AF768D">
        <w:rPr>
          <w:rFonts w:ascii="Georgia" w:eastAsia="Times New Roman" w:hAnsi="Georgia" w:cs="Times New Roman"/>
          <w:color w:val="42536A"/>
          <w:sz w:val="23"/>
          <w:szCs w:val="23"/>
          <w:lang w:eastAsia="ru-RU"/>
        </w:rPr>
        <w:t>.</w:t>
      </w:r>
    </w:p>
    <w:p w:rsidR="00AF768D" w:rsidRPr="00AF768D" w:rsidRDefault="00AF768D" w:rsidP="00AF768D">
      <w:pPr>
        <w:shd w:val="clear" w:color="auto" w:fill="FFFFFF"/>
        <w:spacing w:before="240" w:after="240" w:line="240" w:lineRule="auto"/>
        <w:rPr>
          <w:rFonts w:ascii="Georgia" w:eastAsia="Times New Roman" w:hAnsi="Georgia" w:cs="Times New Roman"/>
          <w:color w:val="42536A"/>
          <w:sz w:val="23"/>
          <w:szCs w:val="23"/>
          <w:lang w:eastAsia="ru-RU"/>
        </w:rPr>
      </w:pPr>
      <w:r w:rsidRPr="00AF768D">
        <w:rPr>
          <w:rFonts w:ascii="Georgia" w:eastAsia="Times New Roman" w:hAnsi="Georgia" w:cs="Times New Roman"/>
          <w:i/>
          <w:iCs/>
          <w:color w:val="42536A"/>
          <w:sz w:val="23"/>
          <w:lang w:eastAsia="ru-RU"/>
        </w:rPr>
        <w:t>Домогательство</w:t>
      </w:r>
      <w:r w:rsidRPr="00AF768D">
        <w:rPr>
          <w:rFonts w:ascii="Georgia" w:eastAsia="Times New Roman" w:hAnsi="Georgia" w:cs="Times New Roman"/>
          <w:color w:val="42536A"/>
          <w:sz w:val="23"/>
          <w:szCs w:val="23"/>
          <w:lang w:eastAsia="ru-RU"/>
        </w:rPr>
        <w:t> — причиняющее неудобство или вред поведение, нарушающее неприкосновенность частной жизни лица. Такое поведение может заключаться в прямых или косвенных словесных оскорблениях или угрозах, недоброжелательных замечаниях, грубых шутках или инсинуациях, нежелательных письмах или звонках, показе оскорбительных или унизительных фотографий, запугивании, похотливых жестах, ненужных прикосновениях, похлопываниях, щипках, ударах, физическом нападении или в других подобных действиях.</w:t>
      </w:r>
    </w:p>
    <w:p w:rsidR="00AF768D" w:rsidRPr="00AF768D" w:rsidRDefault="00AF768D" w:rsidP="00AF768D">
      <w:pPr>
        <w:shd w:val="clear" w:color="auto" w:fill="FFFFFF"/>
        <w:spacing w:before="240" w:after="240" w:line="240" w:lineRule="auto"/>
        <w:rPr>
          <w:rFonts w:ascii="Georgia" w:eastAsia="Times New Roman" w:hAnsi="Georgia" w:cs="Times New Roman"/>
          <w:color w:val="42536A"/>
          <w:sz w:val="23"/>
          <w:szCs w:val="23"/>
          <w:lang w:eastAsia="ru-RU"/>
        </w:rPr>
      </w:pPr>
      <w:proofErr w:type="spellStart"/>
      <w:r w:rsidRPr="00AF768D">
        <w:rPr>
          <w:rFonts w:ascii="Georgia" w:eastAsia="Times New Roman" w:hAnsi="Georgia" w:cs="Times New Roman"/>
          <w:i/>
          <w:iCs/>
          <w:color w:val="42536A"/>
          <w:sz w:val="23"/>
          <w:lang w:eastAsia="ru-RU"/>
        </w:rPr>
        <w:t>Груминг</w:t>
      </w:r>
      <w:proofErr w:type="spellEnd"/>
      <w:r w:rsidRPr="00AF768D">
        <w:rPr>
          <w:rFonts w:ascii="Georgia" w:eastAsia="Times New Roman" w:hAnsi="Georgia" w:cs="Times New Roman"/>
          <w:color w:val="42536A"/>
          <w:sz w:val="23"/>
          <w:szCs w:val="23"/>
          <w:lang w:eastAsia="ru-RU"/>
        </w:rPr>
        <w:t> — установление дружеских отношений с ребенком с целью изнасилования.</w:t>
      </w:r>
    </w:p>
    <w:p w:rsidR="00AF768D" w:rsidRPr="00AF768D" w:rsidRDefault="00AF768D" w:rsidP="00AF768D">
      <w:pPr>
        <w:shd w:val="clear" w:color="auto" w:fill="FFFFFF"/>
        <w:spacing w:before="240" w:after="240" w:line="240" w:lineRule="auto"/>
        <w:rPr>
          <w:rFonts w:ascii="Georgia" w:eastAsia="Times New Roman" w:hAnsi="Georgia" w:cs="Times New Roman"/>
          <w:color w:val="42536A"/>
          <w:sz w:val="23"/>
          <w:szCs w:val="23"/>
          <w:lang w:eastAsia="ru-RU"/>
        </w:rPr>
      </w:pPr>
      <w:r w:rsidRPr="00AF768D">
        <w:rPr>
          <w:rFonts w:ascii="Georgia" w:eastAsia="Times New Roman" w:hAnsi="Georgia" w:cs="Times New Roman"/>
          <w:color w:val="42536A"/>
          <w:sz w:val="23"/>
          <w:szCs w:val="23"/>
          <w:lang w:eastAsia="ru-RU"/>
        </w:rPr>
        <w:t xml:space="preserve">Злоумышленник нередко общается в интернете с ребенком, выдавая себя за ровесника либо ребенка немного старше. Он знакомится в чате, на форуме или в социальной сети с жертвой, пытается установить с ним дружеские отношения и перейти на личную переписку. Общаясь лично («в </w:t>
      </w:r>
      <w:proofErr w:type="spellStart"/>
      <w:r w:rsidRPr="00AF768D">
        <w:rPr>
          <w:rFonts w:ascii="Georgia" w:eastAsia="Times New Roman" w:hAnsi="Georgia" w:cs="Times New Roman"/>
          <w:color w:val="42536A"/>
          <w:sz w:val="23"/>
          <w:szCs w:val="23"/>
          <w:lang w:eastAsia="ru-RU"/>
        </w:rPr>
        <w:t>привате</w:t>
      </w:r>
      <w:proofErr w:type="spellEnd"/>
      <w:r w:rsidRPr="00AF768D">
        <w:rPr>
          <w:rFonts w:ascii="Georgia" w:eastAsia="Times New Roman" w:hAnsi="Georgia" w:cs="Times New Roman"/>
          <w:color w:val="42536A"/>
          <w:sz w:val="23"/>
          <w:szCs w:val="23"/>
          <w:lang w:eastAsia="ru-RU"/>
        </w:rPr>
        <w:t xml:space="preserve">»), он входит в доверие к ребенку, пытается узнать номер </w:t>
      </w:r>
      <w:proofErr w:type="gramStart"/>
      <w:r w:rsidRPr="00AF768D">
        <w:rPr>
          <w:rFonts w:ascii="Georgia" w:eastAsia="Times New Roman" w:hAnsi="Georgia" w:cs="Times New Roman"/>
          <w:color w:val="42536A"/>
          <w:sz w:val="23"/>
          <w:szCs w:val="23"/>
          <w:lang w:eastAsia="ru-RU"/>
        </w:rPr>
        <w:t>мобильного</w:t>
      </w:r>
      <w:proofErr w:type="gramEnd"/>
      <w:r w:rsidRPr="00AF768D">
        <w:rPr>
          <w:rFonts w:ascii="Georgia" w:eastAsia="Times New Roman" w:hAnsi="Georgia" w:cs="Times New Roman"/>
          <w:color w:val="42536A"/>
          <w:sz w:val="23"/>
          <w:szCs w:val="23"/>
          <w:lang w:eastAsia="ru-RU"/>
        </w:rPr>
        <w:t xml:space="preserve"> и договориться о встрече.</w:t>
      </w:r>
    </w:p>
    <w:p w:rsidR="00AF768D" w:rsidRPr="00AF768D" w:rsidRDefault="00AF768D" w:rsidP="00AF768D">
      <w:pPr>
        <w:shd w:val="clear" w:color="auto" w:fill="FFFFFF"/>
        <w:spacing w:after="0" w:line="240" w:lineRule="auto"/>
        <w:rPr>
          <w:rFonts w:ascii="Georgia" w:eastAsia="Times New Roman" w:hAnsi="Georgia" w:cs="Times New Roman"/>
          <w:color w:val="42536A"/>
          <w:sz w:val="23"/>
          <w:szCs w:val="23"/>
          <w:lang w:eastAsia="ru-RU"/>
        </w:rPr>
      </w:pPr>
      <w:r>
        <w:rPr>
          <w:rFonts w:ascii="Georgia" w:eastAsia="Times New Roman" w:hAnsi="Georgia" w:cs="Times New Roman"/>
          <w:noProof/>
          <w:color w:val="42536A"/>
          <w:sz w:val="23"/>
          <w:szCs w:val="23"/>
          <w:lang w:eastAsia="ru-RU"/>
        </w:rPr>
        <w:drawing>
          <wp:inline distT="0" distB="0" distL="0" distR="0">
            <wp:extent cx="2857500" cy="2085975"/>
            <wp:effectExtent l="19050" t="0" r="0" b="0"/>
            <wp:docPr id="3" name="Рисунок 3" descr="http://detionline.com/assets/images/risks/communi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etionline.com/assets/images/risks/communication.jpg"/>
                    <pic:cNvPicPr>
                      <a:picLocks noChangeAspect="1" noChangeArrowheads="1"/>
                    </pic:cNvPicPr>
                  </pic:nvPicPr>
                  <pic:blipFill>
                    <a:blip r:embed="rId7"/>
                    <a:srcRect/>
                    <a:stretch>
                      <a:fillRect/>
                    </a:stretch>
                  </pic:blipFill>
                  <pic:spPr bwMode="auto">
                    <a:xfrm>
                      <a:off x="0" y="0"/>
                      <a:ext cx="2857500" cy="2085975"/>
                    </a:xfrm>
                    <a:prstGeom prst="rect">
                      <a:avLst/>
                    </a:prstGeom>
                    <a:noFill/>
                    <a:ln w="9525">
                      <a:noFill/>
                      <a:miter lim="800000"/>
                      <a:headEnd/>
                      <a:tailEnd/>
                    </a:ln>
                  </pic:spPr>
                </pic:pic>
              </a:graphicData>
            </a:graphic>
          </wp:inline>
        </w:drawing>
      </w:r>
    </w:p>
    <w:p w:rsidR="00AF768D" w:rsidRPr="00AF768D" w:rsidRDefault="00AF768D" w:rsidP="00AF768D">
      <w:pPr>
        <w:shd w:val="clear" w:color="auto" w:fill="FFFFFF"/>
        <w:spacing w:before="240" w:after="240" w:line="240" w:lineRule="auto"/>
        <w:rPr>
          <w:rFonts w:ascii="Georgia" w:eastAsia="Times New Roman" w:hAnsi="Georgia" w:cs="Times New Roman"/>
          <w:color w:val="42536A"/>
          <w:sz w:val="23"/>
          <w:szCs w:val="23"/>
          <w:lang w:eastAsia="ru-RU"/>
        </w:rPr>
      </w:pPr>
      <w:proofErr w:type="spellStart"/>
      <w:r w:rsidRPr="00AF768D">
        <w:rPr>
          <w:rFonts w:ascii="Georgia" w:eastAsia="Times New Roman" w:hAnsi="Georgia" w:cs="Times New Roman"/>
          <w:i/>
          <w:iCs/>
          <w:color w:val="42536A"/>
          <w:sz w:val="23"/>
          <w:lang w:eastAsia="ru-RU"/>
        </w:rPr>
        <w:t>Киберпреследование</w:t>
      </w:r>
      <w:proofErr w:type="spellEnd"/>
      <w:r w:rsidRPr="00AF768D">
        <w:rPr>
          <w:rFonts w:ascii="Georgia" w:eastAsia="Times New Roman" w:hAnsi="Georgia" w:cs="Times New Roman"/>
          <w:color w:val="42536A"/>
          <w:sz w:val="23"/>
          <w:szCs w:val="23"/>
          <w:lang w:eastAsia="ru-RU"/>
        </w:rPr>
        <w:t xml:space="preserve"> (или </w:t>
      </w:r>
      <w:proofErr w:type="spellStart"/>
      <w:r w:rsidRPr="00AF768D">
        <w:rPr>
          <w:rFonts w:ascii="Georgia" w:eastAsia="Times New Roman" w:hAnsi="Georgia" w:cs="Times New Roman"/>
          <w:color w:val="42536A"/>
          <w:sz w:val="23"/>
          <w:szCs w:val="23"/>
          <w:lang w:eastAsia="ru-RU"/>
        </w:rPr>
        <w:t>кибер-буллинг</w:t>
      </w:r>
      <w:proofErr w:type="spellEnd"/>
      <w:r w:rsidRPr="00AF768D">
        <w:rPr>
          <w:rFonts w:ascii="Georgia" w:eastAsia="Times New Roman" w:hAnsi="Georgia" w:cs="Times New Roman"/>
          <w:color w:val="42536A"/>
          <w:sz w:val="23"/>
          <w:szCs w:val="23"/>
          <w:lang w:eastAsia="ru-RU"/>
        </w:rPr>
        <w:t xml:space="preserve">) — это преследование пользователя сообщениями, содержащими оскорбления, агрессию, сексуальные домогательства с помощью </w:t>
      </w:r>
      <w:proofErr w:type="gramStart"/>
      <w:r w:rsidRPr="00AF768D">
        <w:rPr>
          <w:rFonts w:ascii="Georgia" w:eastAsia="Times New Roman" w:hAnsi="Georgia" w:cs="Times New Roman"/>
          <w:color w:val="42536A"/>
          <w:sz w:val="23"/>
          <w:szCs w:val="23"/>
          <w:lang w:eastAsia="ru-RU"/>
        </w:rPr>
        <w:t>различных</w:t>
      </w:r>
      <w:proofErr w:type="gramEnd"/>
      <w:r w:rsidRPr="00AF768D">
        <w:rPr>
          <w:rFonts w:ascii="Georgia" w:eastAsia="Times New Roman" w:hAnsi="Georgia" w:cs="Times New Roman"/>
          <w:color w:val="42536A"/>
          <w:sz w:val="23"/>
          <w:szCs w:val="23"/>
          <w:lang w:eastAsia="ru-RU"/>
        </w:rPr>
        <w:t xml:space="preserve"> </w:t>
      </w:r>
      <w:proofErr w:type="spellStart"/>
      <w:r w:rsidRPr="00AF768D">
        <w:rPr>
          <w:rFonts w:ascii="Georgia" w:eastAsia="Times New Roman" w:hAnsi="Georgia" w:cs="Times New Roman"/>
          <w:color w:val="42536A"/>
          <w:sz w:val="23"/>
          <w:szCs w:val="23"/>
          <w:lang w:eastAsia="ru-RU"/>
        </w:rPr>
        <w:t>интернет-сервисов</w:t>
      </w:r>
      <w:proofErr w:type="spellEnd"/>
      <w:r w:rsidRPr="00AF768D">
        <w:rPr>
          <w:rFonts w:ascii="Georgia" w:eastAsia="Times New Roman" w:hAnsi="Georgia" w:cs="Times New Roman"/>
          <w:color w:val="42536A"/>
          <w:sz w:val="23"/>
          <w:szCs w:val="23"/>
          <w:lang w:eastAsia="ru-RU"/>
        </w:rPr>
        <w:t xml:space="preserve">. Также, </w:t>
      </w:r>
      <w:proofErr w:type="spellStart"/>
      <w:r w:rsidRPr="00AF768D">
        <w:rPr>
          <w:rFonts w:ascii="Georgia" w:eastAsia="Times New Roman" w:hAnsi="Georgia" w:cs="Times New Roman"/>
          <w:color w:val="42536A"/>
          <w:sz w:val="23"/>
          <w:szCs w:val="23"/>
          <w:lang w:eastAsia="ru-RU"/>
        </w:rPr>
        <w:t>киберпреследование</w:t>
      </w:r>
      <w:proofErr w:type="spellEnd"/>
      <w:r w:rsidRPr="00AF768D">
        <w:rPr>
          <w:rFonts w:ascii="Georgia" w:eastAsia="Times New Roman" w:hAnsi="Georgia" w:cs="Times New Roman"/>
          <w:color w:val="42536A"/>
          <w:sz w:val="23"/>
          <w:szCs w:val="23"/>
          <w:lang w:eastAsia="ru-RU"/>
        </w:rPr>
        <w:t xml:space="preserve"> может принимать такие формы, как обмен информацией, контактами; запугивание; подражание; хулиганство (</w:t>
      </w:r>
      <w:proofErr w:type="spellStart"/>
      <w:r w:rsidRPr="00AF768D">
        <w:rPr>
          <w:rFonts w:ascii="Georgia" w:eastAsia="Times New Roman" w:hAnsi="Georgia" w:cs="Times New Roman"/>
          <w:color w:val="42536A"/>
          <w:sz w:val="23"/>
          <w:szCs w:val="23"/>
          <w:lang w:eastAsia="ru-RU"/>
        </w:rPr>
        <w:t>интернет-троллинг</w:t>
      </w:r>
      <w:proofErr w:type="spellEnd"/>
      <w:r w:rsidRPr="00AF768D">
        <w:rPr>
          <w:rFonts w:ascii="Georgia" w:eastAsia="Times New Roman" w:hAnsi="Georgia" w:cs="Times New Roman"/>
          <w:color w:val="42536A"/>
          <w:sz w:val="23"/>
          <w:szCs w:val="23"/>
          <w:lang w:eastAsia="ru-RU"/>
        </w:rPr>
        <w:t xml:space="preserve">); социальное бойкотирование. По форме </w:t>
      </w:r>
      <w:proofErr w:type="spellStart"/>
      <w:r w:rsidRPr="00AF768D">
        <w:rPr>
          <w:rFonts w:ascii="Georgia" w:eastAsia="Times New Roman" w:hAnsi="Georgia" w:cs="Times New Roman"/>
          <w:color w:val="42536A"/>
          <w:sz w:val="23"/>
          <w:szCs w:val="23"/>
          <w:lang w:eastAsia="ru-RU"/>
        </w:rPr>
        <w:t>буллинг</w:t>
      </w:r>
      <w:proofErr w:type="spellEnd"/>
      <w:r w:rsidRPr="00AF768D">
        <w:rPr>
          <w:rFonts w:ascii="Georgia" w:eastAsia="Times New Roman" w:hAnsi="Georgia" w:cs="Times New Roman"/>
          <w:color w:val="42536A"/>
          <w:sz w:val="23"/>
          <w:szCs w:val="23"/>
          <w:lang w:eastAsia="ru-RU"/>
        </w:rPr>
        <w:t xml:space="preserve"> может быть не только словесным оскорблением. Это могут быть фотографии, изображения или видео жертвы, отредактированные так, чтобы быть более унизительными.</w:t>
      </w:r>
    </w:p>
    <w:p w:rsidR="00AF768D" w:rsidRPr="00AF768D" w:rsidRDefault="00AF768D" w:rsidP="00AF768D">
      <w:pPr>
        <w:shd w:val="clear" w:color="auto" w:fill="FFFFFF"/>
        <w:spacing w:before="240" w:after="240" w:line="240" w:lineRule="auto"/>
        <w:rPr>
          <w:rFonts w:ascii="Georgia" w:eastAsia="Times New Roman" w:hAnsi="Georgia" w:cs="Times New Roman"/>
          <w:color w:val="42536A"/>
          <w:sz w:val="23"/>
          <w:szCs w:val="23"/>
          <w:lang w:eastAsia="ru-RU"/>
        </w:rPr>
      </w:pPr>
      <w:proofErr w:type="gramStart"/>
      <w:r w:rsidRPr="00AF768D">
        <w:rPr>
          <w:rFonts w:ascii="Georgia" w:eastAsia="Times New Roman" w:hAnsi="Georgia" w:cs="Times New Roman"/>
          <w:color w:val="42536A"/>
          <w:sz w:val="23"/>
          <w:szCs w:val="23"/>
          <w:lang w:eastAsia="ru-RU"/>
        </w:rPr>
        <w:t xml:space="preserve">Подобный унизительный </w:t>
      </w:r>
      <w:proofErr w:type="spellStart"/>
      <w:r w:rsidRPr="00AF768D">
        <w:rPr>
          <w:rFonts w:ascii="Georgia" w:eastAsia="Times New Roman" w:hAnsi="Georgia" w:cs="Times New Roman"/>
          <w:color w:val="42536A"/>
          <w:sz w:val="23"/>
          <w:szCs w:val="23"/>
          <w:lang w:eastAsia="ru-RU"/>
        </w:rPr>
        <w:t>контент</w:t>
      </w:r>
      <w:proofErr w:type="spellEnd"/>
      <w:r w:rsidRPr="00AF768D">
        <w:rPr>
          <w:rFonts w:ascii="Georgia" w:eastAsia="Times New Roman" w:hAnsi="Georgia" w:cs="Times New Roman"/>
          <w:color w:val="42536A"/>
          <w:sz w:val="23"/>
          <w:szCs w:val="23"/>
          <w:lang w:eastAsia="ru-RU"/>
        </w:rPr>
        <w:t xml:space="preserve"> может исходить от одного человека или группы людей по одному или нескольким электронным контактам жертвы, на электронный ящик или в сообщениях </w:t>
      </w:r>
      <w:proofErr w:type="spellStart"/>
      <w:r w:rsidRPr="00AF768D">
        <w:rPr>
          <w:rFonts w:ascii="Georgia" w:eastAsia="Times New Roman" w:hAnsi="Georgia" w:cs="Times New Roman"/>
          <w:color w:val="42536A"/>
          <w:sz w:val="23"/>
          <w:szCs w:val="23"/>
          <w:lang w:eastAsia="ru-RU"/>
        </w:rPr>
        <w:t>онлайн-мессенджеров</w:t>
      </w:r>
      <w:proofErr w:type="spellEnd"/>
      <w:r w:rsidRPr="00AF768D">
        <w:rPr>
          <w:rFonts w:ascii="Georgia" w:eastAsia="Times New Roman" w:hAnsi="Georgia" w:cs="Times New Roman"/>
          <w:color w:val="42536A"/>
          <w:sz w:val="23"/>
          <w:szCs w:val="23"/>
          <w:lang w:eastAsia="ru-RU"/>
        </w:rPr>
        <w:t>.</w:t>
      </w:r>
      <w:proofErr w:type="gramEnd"/>
      <w:r w:rsidRPr="00AF768D">
        <w:rPr>
          <w:rFonts w:ascii="Georgia" w:eastAsia="Times New Roman" w:hAnsi="Georgia" w:cs="Times New Roman"/>
          <w:color w:val="42536A"/>
          <w:sz w:val="23"/>
          <w:szCs w:val="23"/>
          <w:lang w:eastAsia="ru-RU"/>
        </w:rPr>
        <w:t xml:space="preserve"> Распространены также случаи преследования в социальных сетях или на подобных им ресурсах. При этом помимо рассылки оскорбительных сообщений и вывешивания унизительных материалов, изображений или видеозаписей, </w:t>
      </w:r>
      <w:proofErr w:type="spellStart"/>
      <w:r w:rsidRPr="00AF768D">
        <w:rPr>
          <w:rFonts w:ascii="Georgia" w:eastAsia="Times New Roman" w:hAnsi="Georgia" w:cs="Times New Roman"/>
          <w:color w:val="42536A"/>
          <w:sz w:val="23"/>
          <w:szCs w:val="23"/>
          <w:lang w:eastAsia="ru-RU"/>
        </w:rPr>
        <w:t>буллер</w:t>
      </w:r>
      <w:proofErr w:type="spellEnd"/>
      <w:r w:rsidRPr="00AF768D">
        <w:rPr>
          <w:rFonts w:ascii="Georgia" w:eastAsia="Times New Roman" w:hAnsi="Georgia" w:cs="Times New Roman"/>
          <w:color w:val="42536A"/>
          <w:sz w:val="23"/>
          <w:szCs w:val="23"/>
          <w:lang w:eastAsia="ru-RU"/>
        </w:rPr>
        <w:t xml:space="preserve"> может также взломать профиль или страницу жертвы и организовать спам-рассылку по всем контактам жертвы.</w:t>
      </w:r>
    </w:p>
    <w:p w:rsidR="00AF768D" w:rsidRPr="00AF768D" w:rsidRDefault="00AF768D" w:rsidP="00AF768D">
      <w:pPr>
        <w:shd w:val="clear" w:color="auto" w:fill="FFFFFF"/>
        <w:spacing w:before="240" w:after="240" w:line="240" w:lineRule="auto"/>
        <w:rPr>
          <w:rFonts w:ascii="Georgia" w:eastAsia="Times New Roman" w:hAnsi="Georgia" w:cs="Times New Roman"/>
          <w:color w:val="42536A"/>
          <w:sz w:val="23"/>
          <w:szCs w:val="23"/>
          <w:lang w:eastAsia="ru-RU"/>
        </w:rPr>
      </w:pPr>
      <w:r w:rsidRPr="00AF768D">
        <w:rPr>
          <w:rFonts w:ascii="Georgia" w:eastAsia="Times New Roman" w:hAnsi="Georgia" w:cs="Times New Roman"/>
          <w:color w:val="42536A"/>
          <w:sz w:val="23"/>
          <w:szCs w:val="23"/>
          <w:lang w:eastAsia="ru-RU"/>
        </w:rPr>
        <w:t xml:space="preserve">К сожалению, </w:t>
      </w:r>
      <w:proofErr w:type="spellStart"/>
      <w:r w:rsidRPr="00AF768D">
        <w:rPr>
          <w:rFonts w:ascii="Georgia" w:eastAsia="Times New Roman" w:hAnsi="Georgia" w:cs="Times New Roman"/>
          <w:color w:val="42536A"/>
          <w:sz w:val="23"/>
          <w:szCs w:val="23"/>
          <w:lang w:eastAsia="ru-RU"/>
        </w:rPr>
        <w:t>кибербуллинг</w:t>
      </w:r>
      <w:proofErr w:type="spellEnd"/>
      <w:r w:rsidRPr="00AF768D">
        <w:rPr>
          <w:rFonts w:ascii="Georgia" w:eastAsia="Times New Roman" w:hAnsi="Georgia" w:cs="Times New Roman"/>
          <w:color w:val="42536A"/>
          <w:sz w:val="23"/>
          <w:szCs w:val="23"/>
          <w:lang w:eastAsia="ru-RU"/>
        </w:rPr>
        <w:t xml:space="preserve"> — очень распространенное явление среди российских подростков. Каждый пятый ребенок может признать, что подвергался </w:t>
      </w:r>
      <w:proofErr w:type="spellStart"/>
      <w:r w:rsidRPr="00AF768D">
        <w:rPr>
          <w:rFonts w:ascii="Georgia" w:eastAsia="Times New Roman" w:hAnsi="Georgia" w:cs="Times New Roman"/>
          <w:color w:val="42536A"/>
          <w:sz w:val="23"/>
          <w:szCs w:val="23"/>
          <w:lang w:eastAsia="ru-RU"/>
        </w:rPr>
        <w:t>буллингу</w:t>
      </w:r>
      <w:proofErr w:type="spellEnd"/>
      <w:r w:rsidRPr="00AF768D">
        <w:rPr>
          <w:rFonts w:ascii="Georgia" w:eastAsia="Times New Roman" w:hAnsi="Georgia" w:cs="Times New Roman"/>
          <w:color w:val="42536A"/>
          <w:sz w:val="23"/>
          <w:szCs w:val="23"/>
          <w:lang w:eastAsia="ru-RU"/>
        </w:rPr>
        <w:t xml:space="preserve"> </w:t>
      </w:r>
      <w:proofErr w:type="spellStart"/>
      <w:r w:rsidRPr="00AF768D">
        <w:rPr>
          <w:rFonts w:ascii="Georgia" w:eastAsia="Times New Roman" w:hAnsi="Georgia" w:cs="Times New Roman"/>
          <w:color w:val="42536A"/>
          <w:sz w:val="23"/>
          <w:szCs w:val="23"/>
          <w:lang w:eastAsia="ru-RU"/>
        </w:rPr>
        <w:t>онлайн</w:t>
      </w:r>
      <w:proofErr w:type="spellEnd"/>
      <w:r w:rsidRPr="00AF768D">
        <w:rPr>
          <w:rFonts w:ascii="Georgia" w:eastAsia="Times New Roman" w:hAnsi="Georgia" w:cs="Times New Roman"/>
          <w:color w:val="42536A"/>
          <w:sz w:val="23"/>
          <w:szCs w:val="23"/>
          <w:lang w:eastAsia="ru-RU"/>
        </w:rPr>
        <w:t xml:space="preserve"> или в реальной жизни. И это беда не только России, она распространена во </w:t>
      </w:r>
      <w:r w:rsidRPr="00AF768D">
        <w:rPr>
          <w:rFonts w:ascii="Georgia" w:eastAsia="Times New Roman" w:hAnsi="Georgia" w:cs="Times New Roman"/>
          <w:color w:val="42536A"/>
          <w:sz w:val="23"/>
          <w:szCs w:val="23"/>
          <w:lang w:eastAsia="ru-RU"/>
        </w:rPr>
        <w:lastRenderedPageBreak/>
        <w:t xml:space="preserve">всем мире. Но в России дети становятся жертвами </w:t>
      </w:r>
      <w:proofErr w:type="spellStart"/>
      <w:r w:rsidRPr="00AF768D">
        <w:rPr>
          <w:rFonts w:ascii="Georgia" w:eastAsia="Times New Roman" w:hAnsi="Georgia" w:cs="Times New Roman"/>
          <w:color w:val="42536A"/>
          <w:sz w:val="23"/>
          <w:szCs w:val="23"/>
          <w:lang w:eastAsia="ru-RU"/>
        </w:rPr>
        <w:t>буллинга</w:t>
      </w:r>
      <w:proofErr w:type="spellEnd"/>
      <w:r w:rsidRPr="00AF768D">
        <w:rPr>
          <w:rFonts w:ascii="Georgia" w:eastAsia="Times New Roman" w:hAnsi="Georgia" w:cs="Times New Roman"/>
          <w:color w:val="42536A"/>
          <w:sz w:val="23"/>
          <w:szCs w:val="23"/>
          <w:lang w:eastAsia="ru-RU"/>
        </w:rPr>
        <w:t xml:space="preserve"> в интернете </w:t>
      </w:r>
      <w:proofErr w:type="gramStart"/>
      <w:r w:rsidRPr="00AF768D">
        <w:rPr>
          <w:rFonts w:ascii="Georgia" w:eastAsia="Times New Roman" w:hAnsi="Georgia" w:cs="Times New Roman"/>
          <w:color w:val="42536A"/>
          <w:sz w:val="23"/>
          <w:szCs w:val="23"/>
          <w:lang w:eastAsia="ru-RU"/>
        </w:rPr>
        <w:t>так</w:t>
      </w:r>
      <w:proofErr w:type="gramEnd"/>
      <w:r w:rsidRPr="00AF768D">
        <w:rPr>
          <w:rFonts w:ascii="Georgia" w:eastAsia="Times New Roman" w:hAnsi="Georgia" w:cs="Times New Roman"/>
          <w:color w:val="42536A"/>
          <w:sz w:val="23"/>
          <w:szCs w:val="23"/>
          <w:lang w:eastAsia="ru-RU"/>
        </w:rPr>
        <w:t xml:space="preserve"> же часто, как и в реальной жизни.</w:t>
      </w:r>
    </w:p>
    <w:p w:rsidR="00AF768D" w:rsidRPr="00AF768D" w:rsidRDefault="00AF768D" w:rsidP="00AF768D">
      <w:pPr>
        <w:shd w:val="clear" w:color="auto" w:fill="FFFFFF"/>
        <w:spacing w:before="240" w:line="240" w:lineRule="auto"/>
        <w:rPr>
          <w:rFonts w:ascii="Georgia" w:eastAsia="Times New Roman" w:hAnsi="Georgia" w:cs="Times New Roman"/>
          <w:color w:val="42536A"/>
          <w:sz w:val="23"/>
          <w:szCs w:val="23"/>
          <w:lang w:eastAsia="ru-RU"/>
        </w:rPr>
      </w:pPr>
      <w:r w:rsidRPr="00AF768D">
        <w:rPr>
          <w:rFonts w:ascii="Georgia" w:eastAsia="Times New Roman" w:hAnsi="Georgia" w:cs="Times New Roman"/>
          <w:color w:val="42536A"/>
          <w:sz w:val="23"/>
          <w:szCs w:val="23"/>
          <w:lang w:eastAsia="ru-RU"/>
        </w:rPr>
        <w:t xml:space="preserve">Нередко </w:t>
      </w:r>
      <w:proofErr w:type="spellStart"/>
      <w:r w:rsidRPr="00AF768D">
        <w:rPr>
          <w:rFonts w:ascii="Georgia" w:eastAsia="Times New Roman" w:hAnsi="Georgia" w:cs="Times New Roman"/>
          <w:color w:val="42536A"/>
          <w:sz w:val="23"/>
          <w:szCs w:val="23"/>
          <w:lang w:eastAsia="ru-RU"/>
        </w:rPr>
        <w:t>кибербуллинг</w:t>
      </w:r>
      <w:proofErr w:type="spellEnd"/>
      <w:r w:rsidRPr="00AF768D">
        <w:rPr>
          <w:rFonts w:ascii="Georgia" w:eastAsia="Times New Roman" w:hAnsi="Georgia" w:cs="Times New Roman"/>
          <w:color w:val="42536A"/>
          <w:sz w:val="23"/>
          <w:szCs w:val="23"/>
          <w:lang w:eastAsia="ru-RU"/>
        </w:rPr>
        <w:t xml:space="preserve"> берет начало в отношениях с реальными людьми, и в этом случае, жертва знает своих оскорбителей. Когда же </w:t>
      </w:r>
      <w:proofErr w:type="spellStart"/>
      <w:r w:rsidRPr="00AF768D">
        <w:rPr>
          <w:rFonts w:ascii="Georgia" w:eastAsia="Times New Roman" w:hAnsi="Georgia" w:cs="Times New Roman"/>
          <w:color w:val="42536A"/>
          <w:sz w:val="23"/>
          <w:szCs w:val="23"/>
          <w:lang w:eastAsia="ru-RU"/>
        </w:rPr>
        <w:t>буллинг</w:t>
      </w:r>
      <w:proofErr w:type="spellEnd"/>
      <w:r w:rsidRPr="00AF768D">
        <w:rPr>
          <w:rFonts w:ascii="Georgia" w:eastAsia="Times New Roman" w:hAnsi="Georgia" w:cs="Times New Roman"/>
          <w:color w:val="42536A"/>
          <w:sz w:val="23"/>
          <w:szCs w:val="23"/>
          <w:lang w:eastAsia="ru-RU"/>
        </w:rPr>
        <w:t xml:space="preserve"> берет свое в интернете, всегда важно удостовериться, чтобы он не перерос в реальное насилие над ребенком.</w:t>
      </w:r>
    </w:p>
    <w:p w:rsidR="00AF768D" w:rsidRPr="00AF768D" w:rsidRDefault="00AF768D" w:rsidP="00AF768D">
      <w:pPr>
        <w:shd w:val="clear" w:color="auto" w:fill="FFFFFF"/>
        <w:spacing w:after="0" w:line="240" w:lineRule="auto"/>
        <w:outlineLvl w:val="2"/>
        <w:rPr>
          <w:rFonts w:ascii="Georgia" w:eastAsia="Times New Roman" w:hAnsi="Georgia" w:cs="Times New Roman"/>
          <w:color w:val="2F3946"/>
          <w:sz w:val="27"/>
          <w:szCs w:val="27"/>
          <w:lang w:eastAsia="ru-RU"/>
        </w:rPr>
      </w:pPr>
      <w:r w:rsidRPr="00AF768D">
        <w:rPr>
          <w:rFonts w:ascii="Georgia" w:eastAsia="Times New Roman" w:hAnsi="Georgia" w:cs="Times New Roman"/>
          <w:color w:val="2F3946"/>
          <w:sz w:val="27"/>
          <w:szCs w:val="27"/>
          <w:lang w:eastAsia="ru-RU"/>
        </w:rPr>
        <w:t>Электронные риски</w:t>
      </w:r>
    </w:p>
    <w:p w:rsidR="00AF768D" w:rsidRPr="00AF768D" w:rsidRDefault="00AF768D" w:rsidP="00AF768D">
      <w:pPr>
        <w:shd w:val="clear" w:color="auto" w:fill="FFFFFF"/>
        <w:spacing w:after="0" w:line="240" w:lineRule="auto"/>
        <w:rPr>
          <w:rFonts w:ascii="Georgia" w:eastAsia="Times New Roman" w:hAnsi="Georgia" w:cs="Times New Roman"/>
          <w:color w:val="42536A"/>
          <w:sz w:val="23"/>
          <w:szCs w:val="23"/>
          <w:lang w:eastAsia="ru-RU"/>
        </w:rPr>
      </w:pPr>
      <w:r>
        <w:rPr>
          <w:rFonts w:ascii="Georgia" w:eastAsia="Times New Roman" w:hAnsi="Georgia" w:cs="Times New Roman"/>
          <w:noProof/>
          <w:color w:val="42536A"/>
          <w:sz w:val="23"/>
          <w:szCs w:val="23"/>
          <w:lang w:eastAsia="ru-RU"/>
        </w:rPr>
        <w:drawing>
          <wp:inline distT="0" distB="0" distL="0" distR="0">
            <wp:extent cx="2857500" cy="2505075"/>
            <wp:effectExtent l="19050" t="0" r="0" b="0"/>
            <wp:docPr id="4" name="Рисунок 4" descr="http://detionline.com/assets/images/risks/electro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ionline.com/assets/images/risks/electronic.jpg"/>
                    <pic:cNvPicPr>
                      <a:picLocks noChangeAspect="1" noChangeArrowheads="1"/>
                    </pic:cNvPicPr>
                  </pic:nvPicPr>
                  <pic:blipFill>
                    <a:blip r:embed="rId8"/>
                    <a:srcRect/>
                    <a:stretch>
                      <a:fillRect/>
                    </a:stretch>
                  </pic:blipFill>
                  <pic:spPr bwMode="auto">
                    <a:xfrm>
                      <a:off x="0" y="0"/>
                      <a:ext cx="2857500" cy="2505075"/>
                    </a:xfrm>
                    <a:prstGeom prst="rect">
                      <a:avLst/>
                    </a:prstGeom>
                    <a:noFill/>
                    <a:ln w="9525">
                      <a:noFill/>
                      <a:miter lim="800000"/>
                      <a:headEnd/>
                      <a:tailEnd/>
                    </a:ln>
                  </pic:spPr>
                </pic:pic>
              </a:graphicData>
            </a:graphic>
          </wp:inline>
        </w:drawing>
      </w:r>
    </w:p>
    <w:p w:rsidR="00AF768D" w:rsidRPr="00AF768D" w:rsidRDefault="00AF768D" w:rsidP="00AF768D">
      <w:pPr>
        <w:shd w:val="clear" w:color="auto" w:fill="FFFFFF"/>
        <w:spacing w:before="240" w:after="240" w:line="240" w:lineRule="auto"/>
        <w:rPr>
          <w:rFonts w:ascii="Georgia" w:eastAsia="Times New Roman" w:hAnsi="Georgia" w:cs="Times New Roman"/>
          <w:color w:val="42536A"/>
          <w:sz w:val="23"/>
          <w:szCs w:val="23"/>
          <w:lang w:eastAsia="ru-RU"/>
        </w:rPr>
      </w:pPr>
      <w:r w:rsidRPr="00AF768D">
        <w:rPr>
          <w:rFonts w:ascii="Georgia" w:eastAsia="Times New Roman" w:hAnsi="Georgia" w:cs="Times New Roman"/>
          <w:color w:val="42536A"/>
          <w:sz w:val="23"/>
          <w:szCs w:val="23"/>
          <w:lang w:eastAsia="ru-RU"/>
        </w:rPr>
        <w:t>Электронные (</w:t>
      </w:r>
      <w:proofErr w:type="spellStart"/>
      <w:r w:rsidRPr="00AF768D">
        <w:rPr>
          <w:rFonts w:ascii="Georgia" w:eastAsia="Times New Roman" w:hAnsi="Georgia" w:cs="Times New Roman"/>
          <w:color w:val="42536A"/>
          <w:sz w:val="23"/>
          <w:szCs w:val="23"/>
          <w:lang w:eastAsia="ru-RU"/>
        </w:rPr>
        <w:t>кибе</w:t>
      </w:r>
      <w:proofErr w:type="gramStart"/>
      <w:r w:rsidRPr="00AF768D">
        <w:rPr>
          <w:rFonts w:ascii="Georgia" w:eastAsia="Times New Roman" w:hAnsi="Georgia" w:cs="Times New Roman"/>
          <w:color w:val="42536A"/>
          <w:sz w:val="23"/>
          <w:szCs w:val="23"/>
          <w:lang w:eastAsia="ru-RU"/>
        </w:rPr>
        <w:t>р</w:t>
      </w:r>
      <w:proofErr w:type="spellEnd"/>
      <w:r w:rsidRPr="00AF768D">
        <w:rPr>
          <w:rFonts w:ascii="Georgia" w:eastAsia="Times New Roman" w:hAnsi="Georgia" w:cs="Times New Roman"/>
          <w:color w:val="42536A"/>
          <w:sz w:val="23"/>
          <w:szCs w:val="23"/>
          <w:lang w:eastAsia="ru-RU"/>
        </w:rPr>
        <w:t>-</w:t>
      </w:r>
      <w:proofErr w:type="gramEnd"/>
      <w:r w:rsidRPr="00AF768D">
        <w:rPr>
          <w:rFonts w:ascii="Georgia" w:eastAsia="Times New Roman" w:hAnsi="Georgia" w:cs="Times New Roman"/>
          <w:color w:val="42536A"/>
          <w:sz w:val="23"/>
          <w:szCs w:val="23"/>
          <w:lang w:eastAsia="ru-RU"/>
        </w:rPr>
        <w:t xml:space="preserve">) риски — это возможность столкнуться с хищением персональной информации, риск подвергнуться вирусной атаке, </w:t>
      </w:r>
      <w:proofErr w:type="spellStart"/>
      <w:r w:rsidRPr="00AF768D">
        <w:rPr>
          <w:rFonts w:ascii="Georgia" w:eastAsia="Times New Roman" w:hAnsi="Georgia" w:cs="Times New Roman"/>
          <w:color w:val="42536A"/>
          <w:sz w:val="23"/>
          <w:szCs w:val="23"/>
          <w:lang w:eastAsia="ru-RU"/>
        </w:rPr>
        <w:t>онлайн-мошенничеству</w:t>
      </w:r>
      <w:proofErr w:type="spellEnd"/>
      <w:r w:rsidRPr="00AF768D">
        <w:rPr>
          <w:rFonts w:ascii="Georgia" w:eastAsia="Times New Roman" w:hAnsi="Georgia" w:cs="Times New Roman"/>
          <w:color w:val="42536A"/>
          <w:sz w:val="23"/>
          <w:szCs w:val="23"/>
          <w:lang w:eastAsia="ru-RU"/>
        </w:rPr>
        <w:t xml:space="preserve">, </w:t>
      </w:r>
      <w:proofErr w:type="spellStart"/>
      <w:r w:rsidRPr="00AF768D">
        <w:rPr>
          <w:rFonts w:ascii="Georgia" w:eastAsia="Times New Roman" w:hAnsi="Georgia" w:cs="Times New Roman"/>
          <w:color w:val="42536A"/>
          <w:sz w:val="23"/>
          <w:szCs w:val="23"/>
          <w:lang w:eastAsia="ru-RU"/>
        </w:rPr>
        <w:t>спам-атаке</w:t>
      </w:r>
      <w:proofErr w:type="spellEnd"/>
      <w:r w:rsidRPr="00AF768D">
        <w:rPr>
          <w:rFonts w:ascii="Georgia" w:eastAsia="Times New Roman" w:hAnsi="Georgia" w:cs="Times New Roman"/>
          <w:color w:val="42536A"/>
          <w:sz w:val="23"/>
          <w:szCs w:val="23"/>
          <w:lang w:eastAsia="ru-RU"/>
        </w:rPr>
        <w:t xml:space="preserve">, шпионским программам и т.д. </w:t>
      </w:r>
      <w:proofErr w:type="gramStart"/>
      <w:r w:rsidRPr="00AF768D">
        <w:rPr>
          <w:rFonts w:ascii="Georgia" w:eastAsia="Times New Roman" w:hAnsi="Georgia" w:cs="Times New Roman"/>
          <w:color w:val="42536A"/>
          <w:sz w:val="23"/>
          <w:szCs w:val="23"/>
          <w:lang w:eastAsia="ru-RU"/>
        </w:rPr>
        <w:t>Вредоносное ПО (Программное Обеспечение) использует широкий спектр методов для распространения и проникновения в компьютеры, не только через компакт-диски или другие носители, но и через электронную почту посредством спама или скачанных из Интернета файлов.</w:t>
      </w:r>
      <w:proofErr w:type="gramEnd"/>
    </w:p>
    <w:p w:rsidR="00AF768D" w:rsidRPr="00AF768D" w:rsidRDefault="00AF768D" w:rsidP="00AF768D">
      <w:pPr>
        <w:shd w:val="clear" w:color="auto" w:fill="FFFFFF"/>
        <w:spacing w:before="240" w:after="240" w:line="240" w:lineRule="auto"/>
        <w:rPr>
          <w:rFonts w:ascii="Georgia" w:eastAsia="Times New Roman" w:hAnsi="Georgia" w:cs="Times New Roman"/>
          <w:color w:val="42536A"/>
          <w:sz w:val="23"/>
          <w:szCs w:val="23"/>
          <w:lang w:eastAsia="ru-RU"/>
        </w:rPr>
      </w:pPr>
      <w:r w:rsidRPr="00AF768D">
        <w:rPr>
          <w:rFonts w:ascii="Georgia" w:eastAsia="Times New Roman" w:hAnsi="Georgia" w:cs="Times New Roman"/>
          <w:color w:val="42536A"/>
          <w:sz w:val="23"/>
          <w:szCs w:val="23"/>
          <w:lang w:eastAsia="ru-RU"/>
        </w:rPr>
        <w:t xml:space="preserve">К вредоносным программам относятся вирусы, черви и «троянские кони» – это компьютерные программы, которые могут нанести вред вашему семейному компьютеру и хранящимся на нем данным. Они также могут снижать скорость обмена данными с Интернетом и даже использовать ваш компьютер для распространения своих копий на компьютеры ваших друзей, родственников, коллег и по всей остальной глобальной </w:t>
      </w:r>
      <w:proofErr w:type="spellStart"/>
      <w:proofErr w:type="gramStart"/>
      <w:r w:rsidRPr="00AF768D">
        <w:rPr>
          <w:rFonts w:ascii="Georgia" w:eastAsia="Times New Roman" w:hAnsi="Georgia" w:cs="Times New Roman"/>
          <w:color w:val="42536A"/>
          <w:sz w:val="23"/>
          <w:szCs w:val="23"/>
          <w:lang w:eastAsia="ru-RU"/>
        </w:rPr>
        <w:t>C</w:t>
      </w:r>
      <w:proofErr w:type="gramEnd"/>
      <w:r w:rsidRPr="00AF768D">
        <w:rPr>
          <w:rFonts w:ascii="Georgia" w:eastAsia="Times New Roman" w:hAnsi="Georgia" w:cs="Times New Roman"/>
          <w:color w:val="42536A"/>
          <w:sz w:val="23"/>
          <w:szCs w:val="23"/>
          <w:lang w:eastAsia="ru-RU"/>
        </w:rPr>
        <w:t>ети</w:t>
      </w:r>
      <w:proofErr w:type="spellEnd"/>
      <w:r w:rsidRPr="00AF768D">
        <w:rPr>
          <w:rFonts w:ascii="Georgia" w:eastAsia="Times New Roman" w:hAnsi="Georgia" w:cs="Times New Roman"/>
          <w:color w:val="42536A"/>
          <w:sz w:val="23"/>
          <w:szCs w:val="23"/>
          <w:lang w:eastAsia="ru-RU"/>
        </w:rPr>
        <w:t>. Защита в социальных сетях — это задача, которая не так давно стала актуальна для их пользователей. Буквально несколько месяцев назад, взлом страниц в социальных сетях превратился в один из основных способов распространения спама в Интернете.</w:t>
      </w:r>
    </w:p>
    <w:p w:rsidR="00AF768D" w:rsidRPr="00AF768D" w:rsidRDefault="00AF768D" w:rsidP="00AF768D">
      <w:pPr>
        <w:shd w:val="clear" w:color="auto" w:fill="FFFFFF"/>
        <w:spacing w:before="240" w:after="240" w:line="240" w:lineRule="auto"/>
        <w:rPr>
          <w:rFonts w:ascii="Georgia" w:eastAsia="Times New Roman" w:hAnsi="Georgia" w:cs="Times New Roman"/>
          <w:color w:val="42536A"/>
          <w:sz w:val="23"/>
          <w:szCs w:val="23"/>
          <w:lang w:eastAsia="ru-RU"/>
        </w:rPr>
      </w:pPr>
      <w:r w:rsidRPr="00AF768D">
        <w:rPr>
          <w:rFonts w:ascii="Georgia" w:eastAsia="Times New Roman" w:hAnsi="Georgia" w:cs="Times New Roman"/>
          <w:color w:val="42536A"/>
          <w:sz w:val="23"/>
          <w:szCs w:val="23"/>
          <w:lang w:eastAsia="ru-RU"/>
        </w:rPr>
        <w:t xml:space="preserve">В частности, теперь вирусное ПО (программное обеспечение), которое </w:t>
      </w:r>
      <w:proofErr w:type="gramStart"/>
      <w:r w:rsidRPr="00AF768D">
        <w:rPr>
          <w:rFonts w:ascii="Georgia" w:eastAsia="Times New Roman" w:hAnsi="Georgia" w:cs="Times New Roman"/>
          <w:color w:val="42536A"/>
          <w:sz w:val="23"/>
          <w:szCs w:val="23"/>
          <w:lang w:eastAsia="ru-RU"/>
        </w:rPr>
        <w:t>рассылает спам в социальной сети может</w:t>
      </w:r>
      <w:proofErr w:type="gramEnd"/>
      <w:r w:rsidRPr="00AF768D">
        <w:rPr>
          <w:rFonts w:ascii="Georgia" w:eastAsia="Times New Roman" w:hAnsi="Georgia" w:cs="Times New Roman"/>
          <w:color w:val="42536A"/>
          <w:sz w:val="23"/>
          <w:szCs w:val="23"/>
          <w:lang w:eastAsia="ru-RU"/>
        </w:rPr>
        <w:t xml:space="preserve"> быть установлено на ваш компьютер с любого сайта. И от вашего лица могут регулярно рассылаться абсолютно любые сообщения, избавиться от которых не поможет ни одна защита самого сайта. Хотя бы просто по той причине, что в этом случае потребуется не защита вашей страницы, а современное антивирусное программное обеспечение. Поэтому не забывайте обновлять свою антивирусную программу и следить за защитой своего компьютера.</w:t>
      </w:r>
    </w:p>
    <w:p w:rsidR="00AF768D" w:rsidRPr="00AF768D" w:rsidRDefault="00AF768D" w:rsidP="00AF768D">
      <w:pPr>
        <w:shd w:val="clear" w:color="auto" w:fill="FFFFFF"/>
        <w:spacing w:before="240" w:after="240" w:line="240" w:lineRule="auto"/>
        <w:rPr>
          <w:rFonts w:ascii="Georgia" w:eastAsia="Times New Roman" w:hAnsi="Georgia" w:cs="Times New Roman"/>
          <w:color w:val="42536A"/>
          <w:sz w:val="23"/>
          <w:szCs w:val="23"/>
          <w:lang w:eastAsia="ru-RU"/>
        </w:rPr>
      </w:pPr>
      <w:r w:rsidRPr="00AF768D">
        <w:rPr>
          <w:rFonts w:ascii="Georgia" w:eastAsia="Times New Roman" w:hAnsi="Georgia" w:cs="Times New Roman"/>
          <w:color w:val="42536A"/>
          <w:sz w:val="23"/>
          <w:szCs w:val="23"/>
          <w:lang w:eastAsia="ru-RU"/>
        </w:rPr>
        <w:t xml:space="preserve">К сожалению, вероятность наткнуться на подобные вредоносные программы очень велика. Помимо негативного воздействия на компьютер и мобильное устройство, можно стать жертвой еще одного вида </w:t>
      </w:r>
      <w:proofErr w:type="spellStart"/>
      <w:proofErr w:type="gramStart"/>
      <w:r w:rsidRPr="00AF768D">
        <w:rPr>
          <w:rFonts w:ascii="Georgia" w:eastAsia="Times New Roman" w:hAnsi="Georgia" w:cs="Times New Roman"/>
          <w:color w:val="42536A"/>
          <w:sz w:val="23"/>
          <w:szCs w:val="23"/>
          <w:lang w:eastAsia="ru-RU"/>
        </w:rPr>
        <w:t>кибер-преступления</w:t>
      </w:r>
      <w:proofErr w:type="spellEnd"/>
      <w:proofErr w:type="gramEnd"/>
      <w:r w:rsidRPr="00AF768D">
        <w:rPr>
          <w:rFonts w:ascii="Georgia" w:eastAsia="Times New Roman" w:hAnsi="Georgia" w:cs="Times New Roman"/>
          <w:color w:val="42536A"/>
          <w:sz w:val="23"/>
          <w:szCs w:val="23"/>
          <w:lang w:eastAsia="ru-RU"/>
        </w:rPr>
        <w:t xml:space="preserve"> — </w:t>
      </w:r>
      <w:proofErr w:type="spellStart"/>
      <w:r w:rsidRPr="00AF768D">
        <w:rPr>
          <w:rFonts w:ascii="Georgia" w:eastAsia="Times New Roman" w:hAnsi="Georgia" w:cs="Times New Roman"/>
          <w:color w:val="42536A"/>
          <w:sz w:val="23"/>
          <w:szCs w:val="23"/>
          <w:lang w:eastAsia="ru-RU"/>
        </w:rPr>
        <w:t>кибер-мошенничества</w:t>
      </w:r>
      <w:proofErr w:type="spellEnd"/>
      <w:r w:rsidRPr="00AF768D">
        <w:rPr>
          <w:rFonts w:ascii="Georgia" w:eastAsia="Times New Roman" w:hAnsi="Georgia" w:cs="Times New Roman"/>
          <w:color w:val="42536A"/>
          <w:sz w:val="23"/>
          <w:szCs w:val="23"/>
          <w:lang w:eastAsia="ru-RU"/>
        </w:rPr>
        <w:t>. В самом широком смысле мошенничество — это умышленный обман или злоупотребление доверием с целью получения какой-либо выгоды.</w:t>
      </w:r>
    </w:p>
    <w:p w:rsidR="00AF768D" w:rsidRPr="00AF768D" w:rsidRDefault="00AF768D" w:rsidP="00AF768D">
      <w:pPr>
        <w:shd w:val="clear" w:color="auto" w:fill="FFFFFF"/>
        <w:spacing w:before="240" w:line="240" w:lineRule="auto"/>
        <w:rPr>
          <w:rFonts w:ascii="Georgia" w:eastAsia="Times New Roman" w:hAnsi="Georgia" w:cs="Times New Roman"/>
          <w:color w:val="42536A"/>
          <w:sz w:val="23"/>
          <w:szCs w:val="23"/>
          <w:lang w:eastAsia="ru-RU"/>
        </w:rPr>
      </w:pPr>
      <w:r w:rsidRPr="00AF768D">
        <w:rPr>
          <w:rFonts w:ascii="Georgia" w:eastAsia="Times New Roman" w:hAnsi="Georgia" w:cs="Times New Roman"/>
          <w:i/>
          <w:iCs/>
          <w:color w:val="42536A"/>
          <w:sz w:val="23"/>
          <w:lang w:eastAsia="ru-RU"/>
        </w:rPr>
        <w:lastRenderedPageBreak/>
        <w:t>Мошенничество в сети Интернет</w:t>
      </w:r>
      <w:r w:rsidRPr="00AF768D">
        <w:rPr>
          <w:rFonts w:ascii="Georgia" w:eastAsia="Times New Roman" w:hAnsi="Georgia" w:cs="Times New Roman"/>
          <w:color w:val="42536A"/>
          <w:sz w:val="23"/>
          <w:szCs w:val="23"/>
          <w:lang w:eastAsia="ru-RU"/>
        </w:rPr>
        <w:t> (</w:t>
      </w:r>
      <w:proofErr w:type="spellStart"/>
      <w:r w:rsidRPr="00AF768D">
        <w:rPr>
          <w:rFonts w:ascii="Georgia" w:eastAsia="Times New Roman" w:hAnsi="Georgia" w:cs="Times New Roman"/>
          <w:color w:val="42536A"/>
          <w:sz w:val="23"/>
          <w:szCs w:val="23"/>
          <w:lang w:eastAsia="ru-RU"/>
        </w:rPr>
        <w:t>кибермошенничество</w:t>
      </w:r>
      <w:proofErr w:type="spellEnd"/>
      <w:r w:rsidRPr="00AF768D">
        <w:rPr>
          <w:rFonts w:ascii="Georgia" w:eastAsia="Times New Roman" w:hAnsi="Georgia" w:cs="Times New Roman"/>
          <w:color w:val="42536A"/>
          <w:sz w:val="23"/>
          <w:szCs w:val="23"/>
          <w:lang w:eastAsia="ru-RU"/>
        </w:rPr>
        <w:t xml:space="preserve">) — один из видов </w:t>
      </w:r>
      <w:proofErr w:type="spellStart"/>
      <w:r w:rsidRPr="00AF768D">
        <w:rPr>
          <w:rFonts w:ascii="Georgia" w:eastAsia="Times New Roman" w:hAnsi="Georgia" w:cs="Times New Roman"/>
          <w:color w:val="42536A"/>
          <w:sz w:val="23"/>
          <w:szCs w:val="23"/>
          <w:lang w:eastAsia="ru-RU"/>
        </w:rPr>
        <w:t>киберпреступления</w:t>
      </w:r>
      <w:proofErr w:type="spellEnd"/>
      <w:r w:rsidRPr="00AF768D">
        <w:rPr>
          <w:rFonts w:ascii="Georgia" w:eastAsia="Times New Roman" w:hAnsi="Georgia" w:cs="Times New Roman"/>
          <w:color w:val="42536A"/>
          <w:sz w:val="23"/>
          <w:szCs w:val="23"/>
          <w:lang w:eastAsia="ru-RU"/>
        </w:rPr>
        <w:t>, целью которого является обман пользователей. Хищение конфиденциальных данных может привести к тому, что хакер незаконно получает доступ и каким-либо образом использует личную информацию пользователя (номера банковских счетов, паспортные данные, коды, пароли и др.), с целью причинить материальный и финансовый ущерб.</w:t>
      </w:r>
    </w:p>
    <w:p w:rsidR="00AF768D" w:rsidRPr="00AF768D" w:rsidRDefault="00AF768D" w:rsidP="00AF768D">
      <w:pPr>
        <w:shd w:val="clear" w:color="auto" w:fill="FFFFFF"/>
        <w:spacing w:after="0" w:line="240" w:lineRule="auto"/>
        <w:outlineLvl w:val="2"/>
        <w:rPr>
          <w:rFonts w:ascii="Georgia" w:eastAsia="Times New Roman" w:hAnsi="Georgia" w:cs="Times New Roman"/>
          <w:color w:val="2F3946"/>
          <w:sz w:val="27"/>
          <w:szCs w:val="27"/>
          <w:lang w:eastAsia="ru-RU"/>
        </w:rPr>
      </w:pPr>
      <w:r w:rsidRPr="00AF768D">
        <w:rPr>
          <w:rFonts w:ascii="Georgia" w:eastAsia="Times New Roman" w:hAnsi="Georgia" w:cs="Times New Roman"/>
          <w:color w:val="2F3946"/>
          <w:sz w:val="27"/>
          <w:szCs w:val="27"/>
          <w:lang w:eastAsia="ru-RU"/>
        </w:rPr>
        <w:t>Потребительские риски</w:t>
      </w:r>
    </w:p>
    <w:p w:rsidR="00AF768D" w:rsidRPr="00AF768D" w:rsidRDefault="00AF768D" w:rsidP="00AF768D">
      <w:pPr>
        <w:shd w:val="clear" w:color="auto" w:fill="FFFFFF"/>
        <w:spacing w:after="0" w:line="240" w:lineRule="auto"/>
        <w:rPr>
          <w:rFonts w:ascii="Georgia" w:eastAsia="Times New Roman" w:hAnsi="Georgia" w:cs="Times New Roman"/>
          <w:color w:val="42536A"/>
          <w:sz w:val="23"/>
          <w:szCs w:val="23"/>
          <w:lang w:eastAsia="ru-RU"/>
        </w:rPr>
      </w:pPr>
      <w:r>
        <w:rPr>
          <w:rFonts w:ascii="Georgia" w:eastAsia="Times New Roman" w:hAnsi="Georgia" w:cs="Times New Roman"/>
          <w:noProof/>
          <w:color w:val="42536A"/>
          <w:sz w:val="23"/>
          <w:szCs w:val="23"/>
          <w:lang w:eastAsia="ru-RU"/>
        </w:rPr>
        <w:drawing>
          <wp:inline distT="0" distB="0" distL="0" distR="0">
            <wp:extent cx="2857500" cy="1895475"/>
            <wp:effectExtent l="19050" t="0" r="0" b="0"/>
            <wp:docPr id="5" name="Рисунок 5" descr="http://detionline.com/assets/images/risks/consu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etionline.com/assets/images/risks/consume.jpg"/>
                    <pic:cNvPicPr>
                      <a:picLocks noChangeAspect="1" noChangeArrowheads="1"/>
                    </pic:cNvPicPr>
                  </pic:nvPicPr>
                  <pic:blipFill>
                    <a:blip r:embed="rId9"/>
                    <a:srcRect/>
                    <a:stretch>
                      <a:fillRect/>
                    </a:stretch>
                  </pic:blipFill>
                  <pic:spPr bwMode="auto">
                    <a:xfrm>
                      <a:off x="0" y="0"/>
                      <a:ext cx="2857500" cy="1895475"/>
                    </a:xfrm>
                    <a:prstGeom prst="rect">
                      <a:avLst/>
                    </a:prstGeom>
                    <a:noFill/>
                    <a:ln w="9525">
                      <a:noFill/>
                      <a:miter lim="800000"/>
                      <a:headEnd/>
                      <a:tailEnd/>
                    </a:ln>
                  </pic:spPr>
                </pic:pic>
              </a:graphicData>
            </a:graphic>
          </wp:inline>
        </w:drawing>
      </w:r>
    </w:p>
    <w:p w:rsidR="00AF768D" w:rsidRPr="00AF768D" w:rsidRDefault="00AF768D" w:rsidP="00AF768D">
      <w:pPr>
        <w:shd w:val="clear" w:color="auto" w:fill="FFFFFF"/>
        <w:spacing w:before="240" w:after="240" w:line="240" w:lineRule="auto"/>
        <w:rPr>
          <w:rFonts w:ascii="Georgia" w:eastAsia="Times New Roman" w:hAnsi="Georgia" w:cs="Times New Roman"/>
          <w:color w:val="42536A"/>
          <w:sz w:val="23"/>
          <w:szCs w:val="23"/>
          <w:lang w:eastAsia="ru-RU"/>
        </w:rPr>
      </w:pPr>
      <w:r w:rsidRPr="00AF768D">
        <w:rPr>
          <w:rFonts w:ascii="Georgia" w:eastAsia="Times New Roman" w:hAnsi="Georgia" w:cs="Times New Roman"/>
          <w:color w:val="42536A"/>
          <w:sz w:val="23"/>
          <w:szCs w:val="23"/>
          <w:lang w:eastAsia="ru-RU"/>
        </w:rPr>
        <w:t xml:space="preserve">Потребительские риски – злоупотребление в интернете правами потребителя. Включают в себя: риск приобретения товара низкого качества, различные поделки, контрафактная и фальсифицированная продукция, потеря денежных средств без приобретения товара или услуги, хищение персональной информации с целью </w:t>
      </w:r>
      <w:proofErr w:type="spellStart"/>
      <w:proofErr w:type="gramStart"/>
      <w:r w:rsidRPr="00AF768D">
        <w:rPr>
          <w:rFonts w:ascii="Georgia" w:eastAsia="Times New Roman" w:hAnsi="Georgia" w:cs="Times New Roman"/>
          <w:color w:val="42536A"/>
          <w:sz w:val="23"/>
          <w:szCs w:val="23"/>
          <w:lang w:eastAsia="ru-RU"/>
        </w:rPr>
        <w:t>кибер-мошенничества</w:t>
      </w:r>
      <w:proofErr w:type="spellEnd"/>
      <w:proofErr w:type="gramEnd"/>
      <w:r w:rsidRPr="00AF768D">
        <w:rPr>
          <w:rFonts w:ascii="Georgia" w:eastAsia="Times New Roman" w:hAnsi="Georgia" w:cs="Times New Roman"/>
          <w:color w:val="42536A"/>
          <w:sz w:val="23"/>
          <w:szCs w:val="23"/>
          <w:lang w:eastAsia="ru-RU"/>
        </w:rPr>
        <w:t>, и др.</w:t>
      </w:r>
    </w:p>
    <w:p w:rsidR="00AF768D" w:rsidRPr="00AF768D" w:rsidRDefault="00AF768D" w:rsidP="00AF768D">
      <w:pPr>
        <w:shd w:val="clear" w:color="auto" w:fill="FFFFFF"/>
        <w:spacing w:before="240" w:after="240" w:line="240" w:lineRule="auto"/>
        <w:rPr>
          <w:rFonts w:ascii="Georgia" w:eastAsia="Times New Roman" w:hAnsi="Georgia" w:cs="Times New Roman"/>
          <w:color w:val="42536A"/>
          <w:sz w:val="23"/>
          <w:szCs w:val="23"/>
          <w:lang w:eastAsia="ru-RU"/>
        </w:rPr>
      </w:pPr>
      <w:r w:rsidRPr="00AF768D">
        <w:rPr>
          <w:rFonts w:ascii="Georgia" w:eastAsia="Times New Roman" w:hAnsi="Georgia" w:cs="Times New Roman"/>
          <w:color w:val="42536A"/>
          <w:sz w:val="23"/>
          <w:szCs w:val="23"/>
          <w:lang w:eastAsia="ru-RU"/>
        </w:rPr>
        <w:t xml:space="preserve">Также дети, зачастую совершая </w:t>
      </w:r>
      <w:proofErr w:type="spellStart"/>
      <w:r w:rsidRPr="00AF768D">
        <w:rPr>
          <w:rFonts w:ascii="Georgia" w:eastAsia="Times New Roman" w:hAnsi="Georgia" w:cs="Times New Roman"/>
          <w:color w:val="42536A"/>
          <w:sz w:val="23"/>
          <w:szCs w:val="23"/>
          <w:lang w:eastAsia="ru-RU"/>
        </w:rPr>
        <w:t>онлайн</w:t>
      </w:r>
      <w:proofErr w:type="spellEnd"/>
      <w:r w:rsidRPr="00AF768D">
        <w:rPr>
          <w:rFonts w:ascii="Georgia" w:eastAsia="Times New Roman" w:hAnsi="Georgia" w:cs="Times New Roman"/>
          <w:color w:val="42536A"/>
          <w:sz w:val="23"/>
          <w:szCs w:val="23"/>
          <w:lang w:eastAsia="ru-RU"/>
        </w:rPr>
        <w:t xml:space="preserve"> покупки, могут растратить значительные суммы своих родителей, если каким-либо способом имели или получили к ним доступ.</w:t>
      </w:r>
    </w:p>
    <w:p w:rsidR="00AF768D" w:rsidRPr="00AF768D" w:rsidRDefault="00AF768D" w:rsidP="00AF768D">
      <w:pPr>
        <w:shd w:val="clear" w:color="auto" w:fill="FFFFFF"/>
        <w:spacing w:before="240" w:after="240" w:line="240" w:lineRule="auto"/>
        <w:rPr>
          <w:rFonts w:ascii="Georgia" w:eastAsia="Times New Roman" w:hAnsi="Georgia" w:cs="Times New Roman"/>
          <w:color w:val="42536A"/>
          <w:sz w:val="23"/>
          <w:szCs w:val="23"/>
          <w:lang w:eastAsia="ru-RU"/>
        </w:rPr>
      </w:pPr>
      <w:r w:rsidRPr="00AF768D">
        <w:rPr>
          <w:rFonts w:ascii="Georgia" w:eastAsia="Times New Roman" w:hAnsi="Georgia" w:cs="Times New Roman"/>
          <w:color w:val="42536A"/>
          <w:sz w:val="23"/>
          <w:szCs w:val="23"/>
          <w:lang w:eastAsia="ru-RU"/>
        </w:rPr>
        <w:t>Одним из самых распространенных видов данного типа рисков является мошенничество — это умышленный обман или злоупотребление доверием с целью получения какой-либо выгоды. Мошенничество, как правило, является преступлением.</w:t>
      </w:r>
    </w:p>
    <w:p w:rsidR="00AF768D" w:rsidRPr="00AF768D" w:rsidRDefault="00AF768D" w:rsidP="00AF768D">
      <w:pPr>
        <w:shd w:val="clear" w:color="auto" w:fill="FFFFFF"/>
        <w:spacing w:before="240" w:line="240" w:lineRule="auto"/>
        <w:rPr>
          <w:rFonts w:ascii="Georgia" w:eastAsia="Times New Roman" w:hAnsi="Georgia" w:cs="Times New Roman"/>
          <w:color w:val="42536A"/>
          <w:sz w:val="23"/>
          <w:szCs w:val="23"/>
          <w:lang w:eastAsia="ru-RU"/>
        </w:rPr>
      </w:pPr>
      <w:proofErr w:type="gramStart"/>
      <w:r w:rsidRPr="00AF768D">
        <w:rPr>
          <w:rFonts w:ascii="Georgia" w:eastAsia="Times New Roman" w:hAnsi="Georgia" w:cs="Times New Roman"/>
          <w:color w:val="42536A"/>
          <w:sz w:val="23"/>
          <w:szCs w:val="23"/>
          <w:lang w:eastAsia="ru-RU"/>
        </w:rPr>
        <w:t xml:space="preserve">Поскольку мошенничество в сети интернет совершается с помощью различных технических средств и разнообразного количества программ, то некоторые его виды могут быть отнесены и к группе электронных рисков, а часть к группе коммуникационных, поскольку включает в свою схему установления более близкого контакта с жертвой в течение какого-либо времени (например, с помощью электронных писем и </w:t>
      </w:r>
      <w:proofErr w:type="spellStart"/>
      <w:r w:rsidRPr="00AF768D">
        <w:rPr>
          <w:rFonts w:ascii="Georgia" w:eastAsia="Times New Roman" w:hAnsi="Georgia" w:cs="Times New Roman"/>
          <w:color w:val="42536A"/>
          <w:sz w:val="23"/>
          <w:szCs w:val="23"/>
          <w:lang w:eastAsia="ru-RU"/>
        </w:rPr>
        <w:t>смс</w:t>
      </w:r>
      <w:proofErr w:type="spellEnd"/>
      <w:r w:rsidRPr="00AF768D">
        <w:rPr>
          <w:rFonts w:ascii="Georgia" w:eastAsia="Times New Roman" w:hAnsi="Georgia" w:cs="Times New Roman"/>
          <w:color w:val="42536A"/>
          <w:sz w:val="23"/>
          <w:szCs w:val="23"/>
          <w:lang w:eastAsia="ru-RU"/>
        </w:rPr>
        <w:t>, которые могут привести и к реальным</w:t>
      </w:r>
      <w:proofErr w:type="gramEnd"/>
      <w:r w:rsidRPr="00AF768D">
        <w:rPr>
          <w:rFonts w:ascii="Georgia" w:eastAsia="Times New Roman" w:hAnsi="Georgia" w:cs="Times New Roman"/>
          <w:color w:val="42536A"/>
          <w:sz w:val="23"/>
          <w:szCs w:val="23"/>
          <w:lang w:eastAsia="ru-RU"/>
        </w:rPr>
        <w:t xml:space="preserve"> встречам с мошенниками).</w:t>
      </w:r>
    </w:p>
    <w:p w:rsidR="00703B3B" w:rsidRDefault="00703B3B"/>
    <w:sectPr w:rsidR="00703B3B" w:rsidSect="00703B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FD54CD"/>
    <w:multiLevelType w:val="multilevel"/>
    <w:tmpl w:val="98E8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F768D"/>
    <w:rsid w:val="00703B3B"/>
    <w:rsid w:val="00AF76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B3B"/>
  </w:style>
  <w:style w:type="paragraph" w:styleId="1">
    <w:name w:val="heading 1"/>
    <w:basedOn w:val="a"/>
    <w:link w:val="10"/>
    <w:uiPriority w:val="9"/>
    <w:qFormat/>
    <w:rsid w:val="00AF76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AF768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768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AF768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F76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F768D"/>
    <w:rPr>
      <w:i/>
      <w:iCs/>
    </w:rPr>
  </w:style>
  <w:style w:type="paragraph" w:styleId="a5">
    <w:name w:val="Balloon Text"/>
    <w:basedOn w:val="a"/>
    <w:link w:val="a6"/>
    <w:uiPriority w:val="99"/>
    <w:semiHidden/>
    <w:unhideWhenUsed/>
    <w:rsid w:val="00AF768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F76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9474204">
      <w:bodyDiv w:val="1"/>
      <w:marLeft w:val="0"/>
      <w:marRight w:val="0"/>
      <w:marTop w:val="0"/>
      <w:marBottom w:val="0"/>
      <w:divBdr>
        <w:top w:val="none" w:sz="0" w:space="0" w:color="auto"/>
        <w:left w:val="none" w:sz="0" w:space="0" w:color="auto"/>
        <w:bottom w:val="none" w:sz="0" w:space="0" w:color="auto"/>
        <w:right w:val="none" w:sz="0" w:space="0" w:color="auto"/>
      </w:divBdr>
      <w:divsChild>
        <w:div w:id="1944411569">
          <w:marLeft w:val="0"/>
          <w:marRight w:val="0"/>
          <w:marTop w:val="0"/>
          <w:marBottom w:val="240"/>
          <w:divBdr>
            <w:top w:val="none" w:sz="0" w:space="0" w:color="auto"/>
            <w:left w:val="none" w:sz="0" w:space="0" w:color="auto"/>
            <w:bottom w:val="none" w:sz="0" w:space="0" w:color="auto"/>
            <w:right w:val="none" w:sz="0" w:space="0" w:color="auto"/>
          </w:divBdr>
          <w:divsChild>
            <w:div w:id="1904683317">
              <w:marLeft w:val="0"/>
              <w:marRight w:val="0"/>
              <w:marTop w:val="150"/>
              <w:marBottom w:val="150"/>
              <w:divBdr>
                <w:top w:val="none" w:sz="0" w:space="0" w:color="auto"/>
                <w:left w:val="none" w:sz="0" w:space="0" w:color="auto"/>
                <w:bottom w:val="none" w:sz="0" w:space="0" w:color="auto"/>
                <w:right w:val="none" w:sz="0" w:space="0" w:color="auto"/>
              </w:divBdr>
            </w:div>
          </w:divsChild>
        </w:div>
        <w:div w:id="1403135341">
          <w:marLeft w:val="0"/>
          <w:marRight w:val="0"/>
          <w:marTop w:val="0"/>
          <w:marBottom w:val="240"/>
          <w:divBdr>
            <w:top w:val="none" w:sz="0" w:space="0" w:color="auto"/>
            <w:left w:val="none" w:sz="0" w:space="0" w:color="auto"/>
            <w:bottom w:val="none" w:sz="0" w:space="0" w:color="auto"/>
            <w:right w:val="none" w:sz="0" w:space="0" w:color="auto"/>
          </w:divBdr>
          <w:divsChild>
            <w:div w:id="2021154084">
              <w:marLeft w:val="0"/>
              <w:marRight w:val="0"/>
              <w:marTop w:val="150"/>
              <w:marBottom w:val="150"/>
              <w:divBdr>
                <w:top w:val="none" w:sz="0" w:space="0" w:color="auto"/>
                <w:left w:val="none" w:sz="0" w:space="0" w:color="auto"/>
                <w:bottom w:val="none" w:sz="0" w:space="0" w:color="auto"/>
                <w:right w:val="none" w:sz="0" w:space="0" w:color="auto"/>
              </w:divBdr>
            </w:div>
          </w:divsChild>
        </w:div>
        <w:div w:id="1844394426">
          <w:marLeft w:val="0"/>
          <w:marRight w:val="0"/>
          <w:marTop w:val="0"/>
          <w:marBottom w:val="240"/>
          <w:divBdr>
            <w:top w:val="none" w:sz="0" w:space="0" w:color="auto"/>
            <w:left w:val="none" w:sz="0" w:space="0" w:color="auto"/>
            <w:bottom w:val="none" w:sz="0" w:space="0" w:color="auto"/>
            <w:right w:val="none" w:sz="0" w:space="0" w:color="auto"/>
          </w:divBdr>
          <w:divsChild>
            <w:div w:id="1720671234">
              <w:marLeft w:val="0"/>
              <w:marRight w:val="0"/>
              <w:marTop w:val="150"/>
              <w:marBottom w:val="150"/>
              <w:divBdr>
                <w:top w:val="none" w:sz="0" w:space="0" w:color="auto"/>
                <w:left w:val="none" w:sz="0" w:space="0" w:color="auto"/>
                <w:bottom w:val="none" w:sz="0" w:space="0" w:color="auto"/>
                <w:right w:val="none" w:sz="0" w:space="0" w:color="auto"/>
              </w:divBdr>
            </w:div>
          </w:divsChild>
        </w:div>
        <w:div w:id="230043112">
          <w:marLeft w:val="0"/>
          <w:marRight w:val="0"/>
          <w:marTop w:val="0"/>
          <w:marBottom w:val="240"/>
          <w:divBdr>
            <w:top w:val="none" w:sz="0" w:space="0" w:color="auto"/>
            <w:left w:val="none" w:sz="0" w:space="0" w:color="auto"/>
            <w:bottom w:val="none" w:sz="0" w:space="0" w:color="auto"/>
            <w:right w:val="none" w:sz="0" w:space="0" w:color="auto"/>
          </w:divBdr>
          <w:divsChild>
            <w:div w:id="45811258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1609</Words>
  <Characters>9172</Characters>
  <Application>Microsoft Office Word</Application>
  <DocSecurity>0</DocSecurity>
  <Lines>76</Lines>
  <Paragraphs>21</Paragraphs>
  <ScaleCrop>false</ScaleCrop>
  <Company>Microsoft</Company>
  <LinksUpToDate>false</LinksUpToDate>
  <CharactersWithSpaces>10760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Kutulik</dc:creator>
  <cp:lastModifiedBy>Kutulik</cp:lastModifiedBy>
  <cp:revision>1</cp:revision>
  <dcterms:created xsi:type="dcterms:W3CDTF">2017-10-23T04:27:00Z</dcterms:created>
  <dcterms:modified xsi:type="dcterms:W3CDTF">2017-10-23T04:27:00Z</dcterms:modified>
</cp:coreProperties>
</file>