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B9" w:rsidRPr="00A777A7" w:rsidRDefault="00A777A7" w:rsidP="00A777A7">
      <w:pPr>
        <w:jc w:val="center"/>
        <w:rPr>
          <w:sz w:val="32"/>
          <w:szCs w:val="32"/>
        </w:rPr>
      </w:pPr>
      <w:r w:rsidRPr="00A777A7">
        <w:rPr>
          <w:sz w:val="32"/>
          <w:szCs w:val="32"/>
        </w:rPr>
        <w:t>Информационная безопасность рекомендации</w:t>
      </w:r>
      <w:r w:rsidR="000B64B9" w:rsidRPr="00A777A7">
        <w:rPr>
          <w:sz w:val="32"/>
          <w:szCs w:val="32"/>
        </w:rPr>
        <w:t xml:space="preserve"> школьникам</w:t>
      </w:r>
    </w:p>
    <w:p w:rsidR="000B64B9" w:rsidRPr="000B64B9" w:rsidRDefault="000B64B9" w:rsidP="000B64B9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Вредоносные программы — различное программное обеспечение (вирусы, черви, «троянские кони», шпионские программы, боты и др.), которое может нанести вред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другие компьютеры, рассылать от вашего имени спам с адреса электронной почты или профиля какой-либо социальной сети.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Как не подцепить вирус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открывай материал, присланный незнакомцами.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открывай сомнительный файл с вложениями, даже если ты получил его от своего знакомого. Свяжись с другом, от которого ты получил сообщение, и уточни у него, действительно ли он является автором послания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запускай и не скачивай файлы (например, музыку, фильмы, игры) из сомнительных источников.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Старайся не нажимать на рекламные баннеры, даже если они кажутся тебе очень заманчивыми.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Старайся не посещать сомнительные сайты или ресурсы.</w:t>
      </w:r>
    </w:p>
    <w:p w:rsidR="000B64B9" w:rsidRPr="000B64B9" w:rsidRDefault="000B64B9" w:rsidP="000B64B9">
      <w:pPr>
        <w:numPr>
          <w:ilvl w:val="0"/>
          <w:numId w:val="1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Для защиты от спама:</w:t>
      </w:r>
    </w:p>
    <w:p w:rsidR="000B64B9" w:rsidRPr="000B64B9" w:rsidRDefault="000B64B9" w:rsidP="000B64B9">
      <w:pPr>
        <w:numPr>
          <w:ilvl w:val="1"/>
          <w:numId w:val="13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выдавай в Интернет своего реального электронного адреса, есть риск использования твоего почтового ящика в качестве рассылки спама.</w:t>
      </w:r>
    </w:p>
    <w:p w:rsidR="000B64B9" w:rsidRPr="000B64B9" w:rsidRDefault="000B64B9" w:rsidP="000B64B9">
      <w:pPr>
        <w:numPr>
          <w:ilvl w:val="1"/>
          <w:numId w:val="13"/>
        </w:numPr>
        <w:shd w:val="clear" w:color="auto" w:fill="FFFFFF"/>
        <w:spacing w:before="240"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Старайся чаще менять пароли к электронной почте, к страничке в социальной сети и др.</w:t>
      </w:r>
    </w:p>
    <w:p w:rsidR="000B64B9" w:rsidRPr="000B64B9" w:rsidRDefault="000B64B9" w:rsidP="000B64B9">
      <w:pPr>
        <w:numPr>
          <w:ilvl w:val="0"/>
          <w:numId w:val="14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Заведи себе два адреса — частный, для переписки (приватный и малоизвестный, который ты никогда не публикуешь в общедоступных источниках), и публичный — для публичной деятельности (форумов, чатов и так далее).</w:t>
      </w:r>
    </w:p>
    <w:p w:rsidR="000B64B9" w:rsidRPr="000B64B9" w:rsidRDefault="000B64B9" w:rsidP="000B64B9">
      <w:pPr>
        <w:numPr>
          <w:ilvl w:val="0"/>
          <w:numId w:val="14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ты не пользуешься компьютером, старайся отключать его от соединения с Интернетом.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Борьба с вирусами</w:t>
      </w:r>
    </w:p>
    <w:p w:rsidR="000B64B9" w:rsidRPr="000B64B9" w:rsidRDefault="000B64B9" w:rsidP="000B64B9">
      <w:pPr>
        <w:numPr>
          <w:ilvl w:val="0"/>
          <w:numId w:val="15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сохраняй на своем компьютере неизвестные файлы. Подозрительные сообщения лучше немедленно удалять:</w:t>
      </w:r>
    </w:p>
    <w:p w:rsidR="000B64B9" w:rsidRPr="000B64B9" w:rsidRDefault="000B64B9" w:rsidP="000B64B9">
      <w:pPr>
        <w:numPr>
          <w:ilvl w:val="1"/>
          <w:numId w:val="15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удали сообщение из папки Входящие;</w:t>
      </w:r>
    </w:p>
    <w:p w:rsidR="000B64B9" w:rsidRPr="000B64B9" w:rsidRDefault="000B64B9" w:rsidP="000B64B9">
      <w:pPr>
        <w:numPr>
          <w:ilvl w:val="1"/>
          <w:numId w:val="15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удали сообщение из папки Удаленные (Корзина);</w:t>
      </w:r>
    </w:p>
    <w:p w:rsidR="000B64B9" w:rsidRPr="000B64B9" w:rsidRDefault="000B64B9" w:rsidP="000B64B9">
      <w:pPr>
        <w:numPr>
          <w:ilvl w:val="1"/>
          <w:numId w:val="15"/>
        </w:numPr>
        <w:shd w:val="clear" w:color="auto" w:fill="FFFFFF"/>
        <w:spacing w:before="192" w:after="192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выполни над папками операцию "Сжать" (Файл/Папка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/С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жать все папки).</w:t>
      </w:r>
    </w:p>
    <w:p w:rsidR="000B64B9" w:rsidRPr="000B64B9" w:rsidRDefault="000B64B9" w:rsidP="000B64B9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i/>
          <w:iCs/>
          <w:color w:val="42536A"/>
          <w:sz w:val="23"/>
          <w:lang w:eastAsia="ru-RU"/>
        </w:rPr>
        <w:t>Если твой компьютер заражен:</w:t>
      </w:r>
    </w:p>
    <w:p w:rsidR="000B64B9" w:rsidRPr="000B64B9" w:rsidRDefault="000B64B9" w:rsidP="000B64B9">
      <w:pPr>
        <w:numPr>
          <w:ilvl w:val="0"/>
          <w:numId w:val="1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Отключи компьютер от интернета и локальной сети.</w:t>
      </w:r>
    </w:p>
    <w:p w:rsidR="000B64B9" w:rsidRPr="000B64B9" w:rsidRDefault="000B64B9" w:rsidP="000B64B9">
      <w:pPr>
        <w:numPr>
          <w:ilvl w:val="0"/>
          <w:numId w:val="1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Не пытайся самостоятельно решить проблему, не жми на все кнопки подряд, посоветуйся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взрослым.</w:t>
      </w:r>
    </w:p>
    <w:p w:rsidR="000B64B9" w:rsidRPr="000B64B9" w:rsidRDefault="000B64B9" w:rsidP="000B64B9">
      <w:pPr>
        <w:numPr>
          <w:ilvl w:val="0"/>
          <w:numId w:val="16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Или если необходимо, обратись за помощью в службу технической поддержки производителя установленного на твоем компьютере антивирусного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0B64B9" w:rsidRPr="000B64B9" w:rsidRDefault="000B64B9" w:rsidP="000B64B9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i/>
          <w:iCs/>
          <w:color w:val="42536A"/>
          <w:sz w:val="23"/>
          <w:lang w:eastAsia="ru-RU"/>
        </w:rPr>
        <w:t>Если ты уверенный пользователь компьютера:</w:t>
      </w:r>
    </w:p>
    <w:p w:rsidR="000B64B9" w:rsidRPr="000B64B9" w:rsidRDefault="000B64B9" w:rsidP="000B64B9">
      <w:pPr>
        <w:numPr>
          <w:ilvl w:val="0"/>
          <w:numId w:val="1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Загрузи компьютер в безопасном режиме (включи компьютер, нажми и, удерживая клавишу F8, выбери Безопасный режим (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Safe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Mode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 в открывшемся меню).</w:t>
      </w:r>
    </w:p>
    <w:p w:rsidR="000B64B9" w:rsidRPr="000B64B9" w:rsidRDefault="000B64B9" w:rsidP="000B64B9">
      <w:pPr>
        <w:numPr>
          <w:ilvl w:val="0"/>
          <w:numId w:val="1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Проведи полную антивирусную проверку компьютера.</w:t>
      </w:r>
    </w:p>
    <w:p w:rsidR="000B64B9" w:rsidRPr="000B64B9" w:rsidRDefault="000B64B9" w:rsidP="000B64B9">
      <w:pPr>
        <w:numPr>
          <w:ilvl w:val="0"/>
          <w:numId w:val="17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в результате проверки обнаружен вирус, червь или троянская программа, следуйте указаниям производителя антивирусного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ПО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 Хорошие антивирусы предлагают лечение зараженных объектов, помещение подозрительных объектов в карантин и удаление троянских программ и червей.</w:t>
      </w:r>
    </w:p>
    <w:p w:rsidR="000B64B9" w:rsidRPr="000B64B9" w:rsidRDefault="000B64B9" w:rsidP="000B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0B64B9" w:rsidRPr="000B64B9" w:rsidRDefault="000B64B9" w:rsidP="000B64B9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Кибермошенничество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— один из видов </w:t>
      </w: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киберпреступления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, целью которого является обман пользователей: хакер незаконно получает доступ к личной информации пользователя (номера банковских счетов, паспортные данные, коды, пароли и др.), с целью причинить материальный или иной ущерб. Отправка любых </w:t>
      </w: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смс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на короткие номера сотовых операторов с последующим списанием средств со счета мобильного телефона сверх указанной ранее суммы либо без получения указанной услуги также является видом </w:t>
      </w: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кибермошенничества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Предупреждение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кибермошенничества</w:t>
      </w:r>
      <w:proofErr w:type="spellEnd"/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Ни под каким предлогом не выдавай незнакомым людям свои личные данные (домашний адрес, номер телефона и т.д.) и пароли.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Перед тем, как воспользоваться развлекательными услугами Интернета (скачать музыку, фильм и т.д.), проверь, что после этого тебя не попросят заплатить деньги.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верь всему, что видишь в Интернет.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Старайся остерегаться новых предложений и услуг, все они требуют вложения крупной суммы денег (например, местонахождение человека по номеру его мобильного, повышение рейтинга в социальной сети и т.д.)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Советуйся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взрослыми перед тем, как загрузить, скачать или установить ту или иную услугу.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Очень внимательно выбирай сайты, на которых ты хочешь сделать покупки и удостоверься в их надежности. Собери как можно больше информации о сайте, спросив, например, название, адрес и номер телефона центрального офиса, описания </w:t>
      </w: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общих положений контракта и, особенно о том, как отменить заказ; кроме того выясни о защите и управлении личными данными и безопасности оплаты; и сравни цены, отыскав такой же предмет на других сайтах.</w:t>
      </w:r>
    </w:p>
    <w:p w:rsidR="000B64B9" w:rsidRPr="000B64B9" w:rsidRDefault="000B64B9" w:rsidP="000B64B9">
      <w:pPr>
        <w:numPr>
          <w:ilvl w:val="0"/>
          <w:numId w:val="18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ты получил неожиданное электронное письмо, в котором тебе предлагается невероятно выгодная сделка, вероятность того, что это мошенничество, очень велика.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Борьба с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кибермошенничеством</w:t>
      </w:r>
      <w:proofErr w:type="spellEnd"/>
    </w:p>
    <w:p w:rsidR="000B64B9" w:rsidRPr="000B64B9" w:rsidRDefault="000B64B9" w:rsidP="000B64B9">
      <w:pPr>
        <w:numPr>
          <w:ilvl w:val="0"/>
          <w:numId w:val="1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компьютер подцепил вирус, не отправляй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смс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сообщение, даже если тебе обещают таким образом очистить компьютер от вредоносных программ или разблокировать компьютер.</w:t>
      </w:r>
    </w:p>
    <w:p w:rsidR="000B64B9" w:rsidRPr="000B64B9" w:rsidRDefault="000B64B9" w:rsidP="000B64B9">
      <w:pPr>
        <w:numPr>
          <w:ilvl w:val="0"/>
          <w:numId w:val="1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 случае взлома страницы в социальной сети — смени пароли.</w:t>
      </w:r>
    </w:p>
    <w:p w:rsidR="000B64B9" w:rsidRPr="000B64B9" w:rsidRDefault="000B64B9" w:rsidP="000B64B9">
      <w:pPr>
        <w:numPr>
          <w:ilvl w:val="0"/>
          <w:numId w:val="19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Обратись за советом к взрослому.</w:t>
      </w:r>
    </w:p>
    <w:p w:rsidR="000B64B9" w:rsidRPr="000B64B9" w:rsidRDefault="000B64B9" w:rsidP="000B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0B64B9" w:rsidRPr="000B64B9" w:rsidRDefault="000B64B9" w:rsidP="000B64B9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Кибербуллинг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— 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различных</w:t>
      </w:r>
      <w:proofErr w:type="gram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 </w:t>
      </w: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интернет-сервисов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Предупреждение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кибербуллинга</w:t>
      </w:r>
      <w:proofErr w:type="spellEnd"/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Не сообщай свои данные агрессору (реальное имя, фамилию, адрес, телефон, номер школы и т.п.). Когда злоумышленнику становятся известны твои анкетные данные, происходит так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называемый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«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троллинг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» или травля.</w:t>
      </w:r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открывай доступ к своей страничке незнакомым людям.</w:t>
      </w:r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Следи за информацией, которую ты выкладываешь в Интернете</w:t>
      </w:r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Придерживайся правил сетевой этики, не отвечай грубо на сообщения, этим ты можешь спровоцировать собеседника. Игнорируй сообщения от незнакомых, агрессивных и подозрительных личностей. Нужно понимать, что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онлайн-общение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не является приватным. Другие пользователи могут скопировать, распечатать или переслать твою личную переписку.</w:t>
      </w:r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ты видишь или знаешь, что твоего друга запугивают, поддержи его и сообщи об этом.</w:t>
      </w:r>
    </w:p>
    <w:p w:rsidR="000B64B9" w:rsidRPr="000B64B9" w:rsidRDefault="000B64B9" w:rsidP="000B64B9">
      <w:pPr>
        <w:numPr>
          <w:ilvl w:val="0"/>
          <w:numId w:val="20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посылай сообщения или изображения, которые могут огорчить кого-нибудь.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Борьба с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кибербуллингом</w:t>
      </w:r>
      <w:proofErr w:type="spellEnd"/>
    </w:p>
    <w:p w:rsidR="000B64B9" w:rsidRPr="000B64B9" w:rsidRDefault="000B64B9" w:rsidP="000B64B9">
      <w:pPr>
        <w:numPr>
          <w:ilvl w:val="0"/>
          <w:numId w:val="2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предпринимай самостоятельных действий по наказанию агрессора</w:t>
      </w:r>
    </w:p>
    <w:p w:rsidR="000B64B9" w:rsidRPr="000B64B9" w:rsidRDefault="000B64B9" w:rsidP="000B64B9">
      <w:pPr>
        <w:numPr>
          <w:ilvl w:val="0"/>
          <w:numId w:val="2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Немедленно обратись за советом к родителям или в специальные организации за помощью</w:t>
      </w:r>
    </w:p>
    <w:p w:rsidR="000B64B9" w:rsidRPr="000B64B9" w:rsidRDefault="000B64B9" w:rsidP="000B64B9">
      <w:pPr>
        <w:numPr>
          <w:ilvl w:val="0"/>
          <w:numId w:val="2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Сделай снимок экрана с оскорблениями (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screen-shot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 и перешлите его модераторам ресурса.</w:t>
      </w:r>
    </w:p>
    <w:p w:rsidR="000B64B9" w:rsidRPr="000B64B9" w:rsidRDefault="000B64B9" w:rsidP="000B64B9">
      <w:pPr>
        <w:numPr>
          <w:ilvl w:val="0"/>
          <w:numId w:val="2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Или напиши письмо в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техподдержку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с просьбой удалить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аккаунт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хулигана. Важно помнить, что адекватно отреагировав на неприятное сообщение, оповестив администрацию ресурса о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киберхулигане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, можно обезопасить от него, не только себя, но и остальных пользователей.</w:t>
      </w:r>
    </w:p>
    <w:p w:rsidR="000B64B9" w:rsidRPr="000B64B9" w:rsidRDefault="000B64B9" w:rsidP="000B64B9">
      <w:pPr>
        <w:numPr>
          <w:ilvl w:val="0"/>
          <w:numId w:val="2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Если же преследование происходит лично, с помощью электронной почты, сервисов мгновенных сообщений (ICQ,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Google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talk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 т.д.) или IP телефонии (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Skype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 избавиться от неприятного собеседника можно нажав клавишу «игнорировать» (или «черный список»). У большинства программ, предназначенных для общения, существует такая или аналогичная функция.</w:t>
      </w:r>
    </w:p>
    <w:p w:rsidR="000B64B9" w:rsidRPr="000B64B9" w:rsidRDefault="000B64B9" w:rsidP="000B6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</w:p>
    <w:p w:rsidR="000B64B9" w:rsidRPr="000B64B9" w:rsidRDefault="000B64B9" w:rsidP="000B64B9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Груминг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 xml:space="preserve"> —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привате</w:t>
      </w:r>
      <w:proofErr w:type="spellEnd"/>
      <w:r w:rsidRPr="000B64B9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»), злоумышленник входит в доверие к ребенку, пытается узнать личную информацию (адрес, телефон и др.) и договориться о встрече.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Предупреждение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груминга</w:t>
      </w:r>
      <w:proofErr w:type="spellEnd"/>
    </w:p>
    <w:p w:rsidR="000B64B9" w:rsidRPr="000B64B9" w:rsidRDefault="000B64B9" w:rsidP="000B64B9">
      <w:pPr>
        <w:numPr>
          <w:ilvl w:val="0"/>
          <w:numId w:val="2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Следи за информацией, которую ты выкладываешь в Интернете. Не выкладывай свои личные данные в Интернете (домашний адрес, номер телефона, номер школы, класс, любимое место прогулки, время возвращения домой, место работы отца или матери и т.д.). Помни, любая информация может быть использована против тебя, в том числе в корыстных и преступных целях</w:t>
      </w:r>
    </w:p>
    <w:p w:rsidR="000B64B9" w:rsidRPr="000B64B9" w:rsidRDefault="000B64B9" w:rsidP="000B64B9">
      <w:pPr>
        <w:numPr>
          <w:ilvl w:val="0"/>
          <w:numId w:val="2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Используй псевдоним при общении в чатах, использовании программ мгновенного обмена сообщениями (типа ICQ,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Microsoft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Messenger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 т.д.), пользовании 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он-лайн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играми и других ситуациях</w:t>
      </w:r>
    </w:p>
    <w:p w:rsidR="000B64B9" w:rsidRPr="000B64B9" w:rsidRDefault="000B64B9" w:rsidP="000B64B9">
      <w:pPr>
        <w:numPr>
          <w:ilvl w:val="0"/>
          <w:numId w:val="2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 размещай и не посылай свои фотографии незнакомцам</w:t>
      </w:r>
    </w:p>
    <w:p w:rsidR="000B64B9" w:rsidRPr="000B64B9" w:rsidRDefault="000B64B9" w:rsidP="000B64B9">
      <w:pPr>
        <w:numPr>
          <w:ilvl w:val="0"/>
          <w:numId w:val="2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Будь осторожен при общении с незнакомыми людьми. Старайся рассказывать как можно меньше информации о себе.</w:t>
      </w:r>
    </w:p>
    <w:p w:rsidR="000B64B9" w:rsidRPr="000B64B9" w:rsidRDefault="000B64B9" w:rsidP="000B64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 xml:space="preserve">Борьба с </w:t>
      </w:r>
      <w:proofErr w:type="spellStart"/>
      <w:r w:rsidRPr="000B64B9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грумингом</w:t>
      </w:r>
      <w:proofErr w:type="spellEnd"/>
    </w:p>
    <w:p w:rsidR="000B64B9" w:rsidRPr="000B64B9" w:rsidRDefault="000B64B9" w:rsidP="000B64B9">
      <w:pPr>
        <w:numPr>
          <w:ilvl w:val="0"/>
          <w:numId w:val="2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новый знакомый пытается говорить с тобой на неприятные или пугающие тебя темы и говорит об этом как о секрете, который останется только между вами – немедленно сообщи об этом родителям или старшим</w:t>
      </w:r>
    </w:p>
    <w:p w:rsidR="000B64B9" w:rsidRPr="000B64B9" w:rsidRDefault="000B64B9" w:rsidP="000B64B9">
      <w:pPr>
        <w:numPr>
          <w:ilvl w:val="0"/>
          <w:numId w:val="2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Сделай снимок с экрана (</w:t>
      </w:r>
      <w:proofErr w:type="spell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screen-shot</w:t>
      </w:r>
      <w:proofErr w:type="spell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)</w:t>
      </w:r>
    </w:p>
    <w:p w:rsidR="000B64B9" w:rsidRPr="000B64B9" w:rsidRDefault="000B64B9" w:rsidP="000B64B9">
      <w:pPr>
        <w:numPr>
          <w:ilvl w:val="0"/>
          <w:numId w:val="2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Никогда не соглашайся на личные встречи с незнакомцами. Твои собеседники могут оказаться совсем не теми, за кого себя выдают. Или приходи на встречу только </w:t>
      </w:r>
      <w:proofErr w:type="gramStart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со</w:t>
      </w:r>
      <w:proofErr w:type="gramEnd"/>
      <w:r w:rsidRPr="000B64B9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 взрослым</w:t>
      </w:r>
    </w:p>
    <w:p w:rsidR="000B64B9" w:rsidRPr="000B64B9" w:rsidRDefault="000B64B9" w:rsidP="000B64B9"/>
    <w:sectPr w:rsidR="000B64B9" w:rsidRPr="000B64B9" w:rsidSect="00C6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E9"/>
    <w:multiLevelType w:val="multilevel"/>
    <w:tmpl w:val="1BE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63542"/>
    <w:multiLevelType w:val="multilevel"/>
    <w:tmpl w:val="B0F4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16EA"/>
    <w:multiLevelType w:val="multilevel"/>
    <w:tmpl w:val="308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F3A2E"/>
    <w:multiLevelType w:val="multilevel"/>
    <w:tmpl w:val="90FE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841DC"/>
    <w:multiLevelType w:val="multilevel"/>
    <w:tmpl w:val="B944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A70D9"/>
    <w:multiLevelType w:val="multilevel"/>
    <w:tmpl w:val="193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B4DB2"/>
    <w:multiLevelType w:val="multilevel"/>
    <w:tmpl w:val="CA6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105D5"/>
    <w:multiLevelType w:val="multilevel"/>
    <w:tmpl w:val="F7A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F0836"/>
    <w:multiLevelType w:val="multilevel"/>
    <w:tmpl w:val="78AE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3377A"/>
    <w:multiLevelType w:val="multilevel"/>
    <w:tmpl w:val="17F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6092E"/>
    <w:multiLevelType w:val="multilevel"/>
    <w:tmpl w:val="A940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A685B"/>
    <w:multiLevelType w:val="multilevel"/>
    <w:tmpl w:val="7132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76AFE"/>
    <w:multiLevelType w:val="multilevel"/>
    <w:tmpl w:val="A314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96D2F"/>
    <w:multiLevelType w:val="multilevel"/>
    <w:tmpl w:val="D448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F53320"/>
    <w:multiLevelType w:val="multilevel"/>
    <w:tmpl w:val="2FEA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6B2796"/>
    <w:multiLevelType w:val="multilevel"/>
    <w:tmpl w:val="D10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D86BC4"/>
    <w:multiLevelType w:val="multilevel"/>
    <w:tmpl w:val="F52C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A76A0"/>
    <w:multiLevelType w:val="multilevel"/>
    <w:tmpl w:val="73D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16489"/>
    <w:multiLevelType w:val="multilevel"/>
    <w:tmpl w:val="3E3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B10D91"/>
    <w:multiLevelType w:val="multilevel"/>
    <w:tmpl w:val="3D4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F484F"/>
    <w:multiLevelType w:val="multilevel"/>
    <w:tmpl w:val="6BF2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575EC3"/>
    <w:multiLevelType w:val="multilevel"/>
    <w:tmpl w:val="764A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082C99"/>
    <w:multiLevelType w:val="multilevel"/>
    <w:tmpl w:val="5A5E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0"/>
  </w:num>
  <w:num w:numId="5">
    <w:abstractNumId w:val="10"/>
  </w:num>
  <w:num w:numId="6">
    <w:abstractNumId w:val="18"/>
  </w:num>
  <w:num w:numId="7">
    <w:abstractNumId w:val="15"/>
  </w:num>
  <w:num w:numId="8">
    <w:abstractNumId w:val="8"/>
  </w:num>
  <w:num w:numId="9">
    <w:abstractNumId w:val="16"/>
  </w:num>
  <w:num w:numId="10">
    <w:abstractNumId w:val="6"/>
  </w:num>
  <w:num w:numId="11">
    <w:abstractNumId w:val="4"/>
  </w:num>
  <w:num w:numId="12">
    <w:abstractNumId w:val="20"/>
  </w:num>
  <w:num w:numId="13">
    <w:abstractNumId w:val="12"/>
  </w:num>
  <w:num w:numId="14">
    <w:abstractNumId w:val="5"/>
  </w:num>
  <w:num w:numId="15">
    <w:abstractNumId w:val="21"/>
  </w:num>
  <w:num w:numId="16">
    <w:abstractNumId w:val="9"/>
  </w:num>
  <w:num w:numId="17">
    <w:abstractNumId w:val="22"/>
  </w:num>
  <w:num w:numId="18">
    <w:abstractNumId w:val="13"/>
  </w:num>
  <w:num w:numId="19">
    <w:abstractNumId w:val="3"/>
  </w:num>
  <w:num w:numId="20">
    <w:abstractNumId w:val="17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1D"/>
    <w:rsid w:val="000B64B9"/>
    <w:rsid w:val="00547309"/>
    <w:rsid w:val="00A777A7"/>
    <w:rsid w:val="00B6791D"/>
    <w:rsid w:val="00C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7"/>
  </w:style>
  <w:style w:type="paragraph" w:styleId="2">
    <w:name w:val="heading 2"/>
    <w:basedOn w:val="a"/>
    <w:link w:val="20"/>
    <w:uiPriority w:val="9"/>
    <w:qFormat/>
    <w:rsid w:val="00B6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91D"/>
    <w:rPr>
      <w:color w:val="0000FF"/>
      <w:u w:val="single"/>
    </w:rPr>
  </w:style>
  <w:style w:type="character" w:styleId="a5">
    <w:name w:val="Emphasis"/>
    <w:basedOn w:val="a0"/>
    <w:uiPriority w:val="20"/>
    <w:qFormat/>
    <w:rsid w:val="00B679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3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2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3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5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6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6818</Characters>
  <Application>Microsoft Office Word</Application>
  <DocSecurity>0</DocSecurity>
  <Lines>56</Lines>
  <Paragraphs>15</Paragraphs>
  <ScaleCrop>false</ScaleCrop>
  <Company>Microsoft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Kutulik</dc:creator>
  <cp:lastModifiedBy>Kutulik</cp:lastModifiedBy>
  <cp:revision>3</cp:revision>
  <dcterms:created xsi:type="dcterms:W3CDTF">2017-10-23T03:30:00Z</dcterms:created>
  <dcterms:modified xsi:type="dcterms:W3CDTF">2017-10-24T04:40:00Z</dcterms:modified>
</cp:coreProperties>
</file>