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42" w:rsidRDefault="00625942" w:rsidP="00625942">
      <w:pPr>
        <w:pStyle w:val="a3"/>
        <w:shd w:val="clear" w:color="auto" w:fill="FFFFFF"/>
        <w:spacing w:after="0" w:afterAutospacing="0"/>
        <w:jc w:val="both"/>
        <w:rPr>
          <w:color w:val="22252D"/>
        </w:rPr>
      </w:pPr>
      <w:r>
        <w:rPr>
          <w:color w:val="000000"/>
          <w:shd w:val="clear" w:color="auto" w:fill="FFFFFF"/>
        </w:rPr>
        <w:t xml:space="preserve">Педагоги Центра прошли </w:t>
      </w:r>
      <w:proofErr w:type="gramStart"/>
      <w:r>
        <w:rPr>
          <w:color w:val="000000"/>
          <w:shd w:val="clear" w:color="auto" w:fill="FFFFFF"/>
        </w:rPr>
        <w:t>обучение по курсу</w:t>
      </w:r>
      <w:proofErr w:type="gramEnd"/>
      <w:r>
        <w:rPr>
          <w:color w:val="000000"/>
          <w:shd w:val="clear" w:color="auto" w:fill="FFFFFF"/>
        </w:rPr>
        <w:t xml:space="preserve"> «Гибкие компетенции проектной деятельности». </w:t>
      </w:r>
      <w:r>
        <w:rPr>
          <w:color w:val="22252D"/>
        </w:rPr>
        <w:t xml:space="preserve">Также </w:t>
      </w:r>
      <w:r>
        <w:rPr>
          <w:color w:val="000000"/>
          <w:shd w:val="clear" w:color="auto" w:fill="FFFFFF"/>
        </w:rPr>
        <w:t>прошла образовательная сессия для педагогов технологии в городе Омске и на базе технопарка «</w:t>
      </w:r>
      <w:proofErr w:type="spellStart"/>
      <w:r>
        <w:rPr>
          <w:color w:val="000000"/>
          <w:shd w:val="clear" w:color="auto" w:fill="FFFFFF"/>
        </w:rPr>
        <w:t>Кванториум</w:t>
      </w:r>
      <w:proofErr w:type="spellEnd"/>
      <w:r>
        <w:rPr>
          <w:color w:val="000000"/>
          <w:shd w:val="clear" w:color="auto" w:fill="FFFFFF"/>
        </w:rPr>
        <w:t xml:space="preserve">», г. Иркутск (2019г). Принимали активное участие в работе </w:t>
      </w:r>
      <w:r>
        <w:rPr>
          <w:color w:val="000000"/>
          <w:shd w:val="clear" w:color="auto" w:fill="FFFFFF"/>
          <w:lang w:val="en-US"/>
        </w:rPr>
        <w:t>II</w:t>
      </w:r>
      <w:r>
        <w:rPr>
          <w:color w:val="000000"/>
          <w:shd w:val="clear" w:color="auto" w:fill="FFFFFF"/>
        </w:rPr>
        <w:t xml:space="preserve"> Всероссийского Форума Центров «Точка роста»: «Вектор трансформации образования общеобразовательных организаций сельских территорий и малых городов» (2020г), «</w:t>
      </w:r>
      <w:r>
        <w:rPr>
          <w:color w:val="000000"/>
          <w:shd w:val="clear" w:color="auto" w:fill="FFFFFF"/>
          <w:lang w:val="en-US"/>
        </w:rPr>
        <w:t>I</w:t>
      </w:r>
      <w:r>
        <w:rPr>
          <w:color w:val="000000"/>
          <w:shd w:val="clear" w:color="auto" w:fill="FFFFFF"/>
        </w:rPr>
        <w:t xml:space="preserve"> Всероссийский Форум руководителей Центров «Точка роста»: </w:t>
      </w:r>
      <w:proofErr w:type="gramStart"/>
      <w:r>
        <w:rPr>
          <w:color w:val="000000"/>
          <w:shd w:val="clear" w:color="auto" w:fill="FFFFFF"/>
        </w:rPr>
        <w:t xml:space="preserve">«Национальный проект «Образование»: сообщество, команда, результат», г. Москва (2019г), </w:t>
      </w:r>
      <w:r>
        <w:rPr>
          <w:color w:val="000000"/>
          <w:shd w:val="clear" w:color="auto" w:fill="FFFFFF"/>
          <w:lang w:val="en-US"/>
        </w:rPr>
        <w:t>II</w:t>
      </w:r>
      <w:r w:rsidRPr="00625942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региональная научно-практическая конференция «Образовательная инженерия как ресурс </w:t>
      </w:r>
      <w:proofErr w:type="spellStart"/>
      <w:r>
        <w:rPr>
          <w:color w:val="000000"/>
          <w:shd w:val="clear" w:color="auto" w:fill="FFFFFF"/>
        </w:rPr>
        <w:t>межпредметной</w:t>
      </w:r>
      <w:proofErr w:type="spellEnd"/>
      <w:r>
        <w:rPr>
          <w:color w:val="000000"/>
          <w:shd w:val="clear" w:color="auto" w:fill="FFFFFF"/>
        </w:rPr>
        <w:t xml:space="preserve"> интеграции в школе: индустрия 4.0» (2021г), курсы повышения квалификации «Организация учебно-исследовательской деятельности обучающихся в центрах образования естественно-научной и технологической направленности «Точка роста» (2021г), использование в работе системы Навигатор дополнительного образования детей (Навигатор 38).</w:t>
      </w:r>
      <w:proofErr w:type="gramEnd"/>
    </w:p>
    <w:p w:rsidR="00625942" w:rsidRDefault="00625942" w:rsidP="00625942">
      <w:pPr>
        <w:pStyle w:val="NoSpacing1"/>
        <w:shd w:val="clear" w:color="auto" w:fill="FFFFFF"/>
        <w:spacing w:before="0" w:beforeAutospacing="0" w:after="0" w:afterAutospacing="0"/>
        <w:rPr>
          <w:color w:val="000000"/>
        </w:rPr>
      </w:pPr>
    </w:p>
    <w:p w:rsidR="00625942" w:rsidRDefault="00625942" w:rsidP="00625942">
      <w:pPr>
        <w:pStyle w:val="NoSpacing1"/>
        <w:shd w:val="clear" w:color="auto" w:fill="FFFFFF"/>
        <w:spacing w:before="0" w:beforeAutospacing="0" w:after="0" w:afterAutospacing="0"/>
      </w:pPr>
      <w:proofErr w:type="gramStart"/>
      <w:r>
        <w:t>к</w:t>
      </w:r>
      <w:proofErr w:type="gramEnd"/>
      <w:r>
        <w:t xml:space="preserve">омпьютерное оборудование используется в дистанционном обучении. </w:t>
      </w:r>
    </w:p>
    <w:p w:rsidR="00625942" w:rsidRDefault="00625942" w:rsidP="00625942">
      <w:pPr>
        <w:pStyle w:val="NoSpacing1"/>
        <w:shd w:val="clear" w:color="auto" w:fill="FFFFFF"/>
        <w:spacing w:before="0" w:beforeAutospacing="0" w:after="0" w:afterAutospacing="0"/>
        <w:rPr>
          <w:color w:val="000000"/>
        </w:rPr>
      </w:pPr>
    </w:p>
    <w:p w:rsidR="00625942" w:rsidRDefault="00625942" w:rsidP="00625942">
      <w:pPr>
        <w:shd w:val="clear" w:color="auto" w:fill="FFFFFF"/>
        <w:spacing w:after="245"/>
      </w:pPr>
      <w:r>
        <w:t>Участие обучающихся/педагогов в мероприятиях различного уровня:</w:t>
      </w:r>
    </w:p>
    <w:p w:rsidR="00625942" w:rsidRDefault="00625942" w:rsidP="00625942">
      <w:pPr>
        <w:pStyle w:val="ListParagraph1"/>
        <w:numPr>
          <w:ilvl w:val="0"/>
          <w:numId w:val="1"/>
        </w:numPr>
      </w:pPr>
      <w:r>
        <w:t>Областной конкурс «Космолаб-2021» - сертификат участника</w:t>
      </w:r>
    </w:p>
    <w:p w:rsidR="00625942" w:rsidRDefault="00625942" w:rsidP="00625942">
      <w:pPr>
        <w:pStyle w:val="ListParagraph1"/>
        <w:numPr>
          <w:ilvl w:val="0"/>
          <w:numId w:val="1"/>
        </w:numPr>
      </w:pPr>
      <w:r>
        <w:t>Областной конкурс «</w:t>
      </w:r>
      <w:proofErr w:type="spellStart"/>
      <w:r>
        <w:t>Робовесна</w:t>
      </w:r>
      <w:proofErr w:type="spellEnd"/>
      <w:r>
        <w:t xml:space="preserve"> – 2020» - (победители 1 место) </w:t>
      </w:r>
    </w:p>
    <w:p w:rsidR="00625942" w:rsidRDefault="00625942" w:rsidP="00625942">
      <w:pPr>
        <w:pStyle w:val="ListParagraph1"/>
        <w:numPr>
          <w:ilvl w:val="0"/>
          <w:numId w:val="1"/>
        </w:numPr>
      </w:pPr>
      <w:r>
        <w:rPr>
          <w:lang w:val="en-US"/>
        </w:rPr>
        <w:t>V</w:t>
      </w:r>
      <w:r w:rsidRPr="00625942">
        <w:t xml:space="preserve"> </w:t>
      </w:r>
      <w:r>
        <w:t>Региональный чемпионат компетенций Юниор-Профи Иркутской области (в компетенции «Электроника», «</w:t>
      </w:r>
      <w:proofErr w:type="spellStart"/>
      <w:r>
        <w:t>Прототипирование</w:t>
      </w:r>
      <w:proofErr w:type="spellEnd"/>
      <w:r>
        <w:t xml:space="preserve">», «Интернет вещей») – (победители 1 и 2 место) </w:t>
      </w:r>
    </w:p>
    <w:p w:rsidR="00625942" w:rsidRDefault="00625942" w:rsidP="00625942">
      <w:pPr>
        <w:numPr>
          <w:ilvl w:val="0"/>
          <w:numId w:val="1"/>
        </w:numPr>
        <w:shd w:val="clear" w:color="auto" w:fill="FFFFFF"/>
        <w:spacing w:after="245"/>
      </w:pPr>
      <w:r>
        <w:t>Областной конкурс «</w:t>
      </w:r>
      <w:proofErr w:type="spellStart"/>
      <w:r>
        <w:t>Робовесна</w:t>
      </w:r>
      <w:proofErr w:type="spellEnd"/>
      <w:r>
        <w:t xml:space="preserve"> – 2021» - (победители 1 место)</w:t>
      </w:r>
    </w:p>
    <w:p w:rsidR="00625942" w:rsidRDefault="00625942" w:rsidP="00625942">
      <w:pPr>
        <w:numPr>
          <w:ilvl w:val="0"/>
          <w:numId w:val="1"/>
        </w:numPr>
        <w:shd w:val="clear" w:color="auto" w:fill="FFFFFF"/>
        <w:spacing w:after="245"/>
      </w:pPr>
      <w:r>
        <w:t xml:space="preserve">Прокопьев Алексей Анатольевич – участие в </w:t>
      </w:r>
      <w:r>
        <w:rPr>
          <w:sz w:val="28"/>
          <w:szCs w:val="28"/>
        </w:rPr>
        <w:t xml:space="preserve"> </w:t>
      </w:r>
      <w:r>
        <w:t xml:space="preserve">региональном семинаре </w:t>
      </w:r>
      <w:r>
        <w:rPr>
          <w:bCs/>
        </w:rPr>
        <w:t xml:space="preserve">Школа-конференция образовательных практик сети центров образования цифрового и гуманитарного профилей «Точки Роста: «Успешные практики реализации проекта в 2019-2020 учебном году». </w:t>
      </w:r>
      <w:r>
        <w:t xml:space="preserve"> Доклад на тему </w:t>
      </w:r>
      <w:r>
        <w:rPr>
          <w:bCs/>
        </w:rPr>
        <w:t>«</w:t>
      </w:r>
      <w:r>
        <w:t xml:space="preserve">Программирование БПЛА с помощью среды </w:t>
      </w:r>
      <w:proofErr w:type="spellStart"/>
      <w:r>
        <w:t>Tello</w:t>
      </w:r>
      <w:proofErr w:type="spellEnd"/>
      <w:r>
        <w:t xml:space="preserve"> EDU»</w:t>
      </w:r>
      <w:r>
        <w:rPr>
          <w:sz w:val="28"/>
          <w:szCs w:val="28"/>
        </w:rPr>
        <w:t xml:space="preserve"> </w:t>
      </w:r>
      <w:r>
        <w:t>(сертификат участника, публикация доклада в региональном сборнике успешных практик).</w:t>
      </w:r>
    </w:p>
    <w:p w:rsidR="00625942" w:rsidRDefault="00625942" w:rsidP="00625942">
      <w:pPr>
        <w:numPr>
          <w:ilvl w:val="0"/>
          <w:numId w:val="1"/>
        </w:numPr>
        <w:shd w:val="clear" w:color="auto" w:fill="FFFFFF"/>
        <w:spacing w:after="245"/>
      </w:pPr>
      <w:r>
        <w:t>Открытый областной шахматный дистанционный  турнир «</w:t>
      </w:r>
      <w:proofErr w:type="spellStart"/>
      <w:r>
        <w:t>Кванторианец</w:t>
      </w:r>
      <w:proofErr w:type="spellEnd"/>
      <w:r>
        <w:t xml:space="preserve"> – 2021» (январь) - </w:t>
      </w:r>
      <w:proofErr w:type="spellStart"/>
      <w:r>
        <w:t>Куколин</w:t>
      </w:r>
      <w:proofErr w:type="spellEnd"/>
      <w:r>
        <w:t xml:space="preserve"> Егор, Семёнов Павел (призёр 2 место), </w:t>
      </w:r>
      <w:proofErr w:type="spellStart"/>
      <w:r>
        <w:t>Дубасов</w:t>
      </w:r>
      <w:proofErr w:type="spellEnd"/>
      <w:r>
        <w:t xml:space="preserve"> Владимир (призёр – 3 место)</w:t>
      </w:r>
    </w:p>
    <w:p w:rsidR="00625942" w:rsidRDefault="00625942" w:rsidP="00625942">
      <w:pPr>
        <w:numPr>
          <w:ilvl w:val="0"/>
          <w:numId w:val="1"/>
        </w:numPr>
        <w:shd w:val="clear" w:color="auto" w:fill="FFFFFF"/>
        <w:spacing w:after="245"/>
      </w:pPr>
      <w:r>
        <w:t>Открытый областной шахматный дистанционный  турнир «</w:t>
      </w:r>
      <w:proofErr w:type="spellStart"/>
      <w:r>
        <w:t>Квантовесна</w:t>
      </w:r>
      <w:proofErr w:type="spellEnd"/>
      <w:r>
        <w:t xml:space="preserve"> – 2021» (апрель) - Бадмаева </w:t>
      </w:r>
      <w:proofErr w:type="spellStart"/>
      <w:r>
        <w:t>Виталина</w:t>
      </w:r>
      <w:proofErr w:type="spellEnd"/>
      <w:r>
        <w:t xml:space="preserve"> (призёр – 3 место), Дмитриев Михаил, Егоров Владислав, </w:t>
      </w:r>
      <w:proofErr w:type="spellStart"/>
      <w:r>
        <w:t>Дубасов</w:t>
      </w:r>
      <w:proofErr w:type="spellEnd"/>
      <w:r>
        <w:t xml:space="preserve"> Владимир (сертификат участника)</w:t>
      </w:r>
    </w:p>
    <w:p w:rsidR="00625942" w:rsidRDefault="00625942" w:rsidP="00625942">
      <w:pPr>
        <w:numPr>
          <w:ilvl w:val="0"/>
          <w:numId w:val="1"/>
        </w:numPr>
        <w:shd w:val="clear" w:color="auto" w:fill="FFFFFF"/>
        <w:spacing w:after="245"/>
      </w:pPr>
      <w:r>
        <w:t>2021-2022 учебный год - Региональный конкурс по ПДД «Знай, пропагандируй, соблюдай!», в номинации «Социальный видеоролик» (сертификат участника)</w:t>
      </w:r>
    </w:p>
    <w:p w:rsidR="00625942" w:rsidRDefault="00625942" w:rsidP="00625942">
      <w:pPr>
        <w:numPr>
          <w:ilvl w:val="0"/>
          <w:numId w:val="1"/>
        </w:numPr>
        <w:shd w:val="clear" w:color="auto" w:fill="FFFFFF"/>
        <w:spacing w:after="245"/>
      </w:pPr>
      <w:r>
        <w:t>2021-2022 учебный год - Региональный конкурс лучших практик использования оборудования «Точка роста», номинации «Видеоролик по предметной области ОБЖ», «</w:t>
      </w:r>
      <w:proofErr w:type="spellStart"/>
      <w:r>
        <w:t>Видеоурок</w:t>
      </w:r>
      <w:proofErr w:type="spellEnd"/>
      <w:r>
        <w:t xml:space="preserve"> с использованием оборудования «Точка роста», «Презентация по использованию нового оборудования «Точка роста» (сертификаты участников </w:t>
      </w:r>
      <w:proofErr w:type="spellStart"/>
      <w:r>
        <w:t>Валуйская</w:t>
      </w:r>
      <w:proofErr w:type="spellEnd"/>
      <w:r>
        <w:t xml:space="preserve"> АС, Прокопьев АА, </w:t>
      </w:r>
      <w:proofErr w:type="spellStart"/>
      <w:r>
        <w:t>Булсунаева</w:t>
      </w:r>
      <w:proofErr w:type="spellEnd"/>
      <w:r>
        <w:t xml:space="preserve"> АВ) </w:t>
      </w:r>
    </w:p>
    <w:p w:rsidR="007E3B3F" w:rsidRPr="00625942" w:rsidRDefault="00625942" w:rsidP="00625942">
      <w:pPr>
        <w:numPr>
          <w:ilvl w:val="0"/>
          <w:numId w:val="1"/>
        </w:numPr>
        <w:spacing w:after="200" w:line="276" w:lineRule="auto"/>
      </w:pPr>
      <w:r>
        <w:t xml:space="preserve">2022-2023 учебный год – Региональный дистанционный конкурс по программированию в среде </w:t>
      </w:r>
      <w:proofErr w:type="spellStart"/>
      <w:r>
        <w:t>Scratch</w:t>
      </w:r>
      <w:proofErr w:type="spellEnd"/>
      <w:r>
        <w:t xml:space="preserve"> (педагог ДО Прокопьев А.А., </w:t>
      </w:r>
      <w:proofErr w:type="gramStart"/>
      <w:r>
        <w:t>обучающиеся</w:t>
      </w:r>
      <w:proofErr w:type="gramEnd"/>
      <w:r>
        <w:t xml:space="preserve"> </w:t>
      </w:r>
      <w:r>
        <w:t xml:space="preserve"> </w:t>
      </w:r>
      <w:bookmarkStart w:id="0" w:name="_GoBack"/>
      <w:bookmarkEnd w:id="0"/>
      <w:r>
        <w:t>9 класса)</w:t>
      </w:r>
      <w:r>
        <w:t>.</w:t>
      </w:r>
    </w:p>
    <w:sectPr w:rsidR="007E3B3F" w:rsidRPr="00625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F03A2"/>
    <w:multiLevelType w:val="hybridMultilevel"/>
    <w:tmpl w:val="11B80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69"/>
    <w:rsid w:val="00177AD8"/>
    <w:rsid w:val="00287AC0"/>
    <w:rsid w:val="00625942"/>
    <w:rsid w:val="007E3B3F"/>
    <w:rsid w:val="009863FF"/>
    <w:rsid w:val="00DB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863FF"/>
    <w:pPr>
      <w:spacing w:before="100" w:beforeAutospacing="1" w:after="100" w:afterAutospacing="1"/>
    </w:pPr>
  </w:style>
  <w:style w:type="paragraph" w:customStyle="1" w:styleId="ListParagraph1">
    <w:name w:val="List Paragraph1"/>
    <w:basedOn w:val="a"/>
    <w:semiHidden/>
    <w:rsid w:val="00625942"/>
    <w:pPr>
      <w:ind w:left="720"/>
      <w:contextualSpacing/>
    </w:pPr>
  </w:style>
  <w:style w:type="paragraph" w:customStyle="1" w:styleId="NoSpacing1">
    <w:name w:val="No Spacing1"/>
    <w:basedOn w:val="a"/>
    <w:semiHidden/>
    <w:rsid w:val="00625942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863FF"/>
    <w:pPr>
      <w:spacing w:before="100" w:beforeAutospacing="1" w:after="100" w:afterAutospacing="1"/>
    </w:pPr>
  </w:style>
  <w:style w:type="paragraph" w:customStyle="1" w:styleId="ListParagraph1">
    <w:name w:val="List Paragraph1"/>
    <w:basedOn w:val="a"/>
    <w:semiHidden/>
    <w:rsid w:val="00625942"/>
    <w:pPr>
      <w:ind w:left="720"/>
      <w:contextualSpacing/>
    </w:pPr>
  </w:style>
  <w:style w:type="paragraph" w:customStyle="1" w:styleId="NoSpacing1">
    <w:name w:val="No Spacing1"/>
    <w:basedOn w:val="a"/>
    <w:semiHidden/>
    <w:rsid w:val="00625942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219-3</dc:creator>
  <cp:keywords/>
  <dc:description/>
  <cp:lastModifiedBy>219-3</cp:lastModifiedBy>
  <cp:revision>6</cp:revision>
  <cp:lastPrinted>2023-05-25T00:31:00Z</cp:lastPrinted>
  <dcterms:created xsi:type="dcterms:W3CDTF">2023-05-04T07:31:00Z</dcterms:created>
  <dcterms:modified xsi:type="dcterms:W3CDTF">2023-05-25T05:55:00Z</dcterms:modified>
</cp:coreProperties>
</file>